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1673B" w14:textId="77777777" w:rsidR="008F7645" w:rsidRPr="009B71FC" w:rsidRDefault="00BF7968" w:rsidP="008F7645">
      <w:pPr>
        <w:jc w:val="center"/>
        <w:rPr>
          <w:rFonts w:ascii="Arial" w:hAnsi="Arial"/>
          <w:i/>
        </w:rPr>
      </w:pPr>
      <w:r>
        <w:rPr>
          <w:noProof/>
        </w:rPr>
        <w:drawing>
          <wp:anchor distT="0" distB="0" distL="114300" distR="114300" simplePos="0" relativeHeight="251657728" behindDoc="1" locked="0" layoutInCell="1" allowOverlap="1" wp14:anchorId="0DE699AD" wp14:editId="62A249ED">
            <wp:simplePos x="0" y="0"/>
            <wp:positionH relativeFrom="column">
              <wp:posOffset>0</wp:posOffset>
            </wp:positionH>
            <wp:positionV relativeFrom="paragraph">
              <wp:posOffset>-114300</wp:posOffset>
            </wp:positionV>
            <wp:extent cx="990600" cy="1009650"/>
            <wp:effectExtent l="19050" t="0" r="0" b="0"/>
            <wp:wrapTight wrapText="bothSides">
              <wp:wrapPolygon edited="0">
                <wp:start x="-415" y="0"/>
                <wp:lineTo x="-415" y="21192"/>
                <wp:lineTo x="21600" y="21192"/>
                <wp:lineTo x="21600" y="0"/>
                <wp:lineTo x="-415" y="0"/>
              </wp:wrapPolygon>
            </wp:wrapTight>
            <wp:docPr id="3" name="Picture 3" descr="lo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olor"/>
                    <pic:cNvPicPr>
                      <a:picLocks noChangeAspect="1" noChangeArrowheads="1"/>
                    </pic:cNvPicPr>
                  </pic:nvPicPr>
                  <pic:blipFill>
                    <a:blip r:embed="rId11" cstate="print"/>
                    <a:srcRect/>
                    <a:stretch>
                      <a:fillRect/>
                    </a:stretch>
                  </pic:blipFill>
                  <pic:spPr bwMode="auto">
                    <a:xfrm>
                      <a:off x="0" y="0"/>
                      <a:ext cx="990600" cy="1009650"/>
                    </a:xfrm>
                    <a:prstGeom prst="rect">
                      <a:avLst/>
                    </a:prstGeom>
                    <a:noFill/>
                    <a:ln w="9525">
                      <a:noFill/>
                      <a:miter lim="800000"/>
                      <a:headEnd/>
                      <a:tailEnd/>
                    </a:ln>
                  </pic:spPr>
                </pic:pic>
              </a:graphicData>
            </a:graphic>
          </wp:anchor>
        </w:drawing>
      </w:r>
      <w:r w:rsidR="008F7645" w:rsidRPr="009B71FC">
        <w:rPr>
          <w:rFonts w:ascii="Arial" w:hAnsi="Arial"/>
          <w:b/>
          <w:i/>
        </w:rPr>
        <w:t>Radio Technical Commission for Maritime Services</w:t>
      </w:r>
    </w:p>
    <w:p w14:paraId="0C7B2CBC" w14:textId="118EA8C3" w:rsidR="00E829A0" w:rsidRPr="00E829A0" w:rsidRDefault="00E829A0" w:rsidP="00E829A0">
      <w:pPr>
        <w:tabs>
          <w:tab w:val="center" w:pos="4680"/>
        </w:tabs>
        <w:jc w:val="center"/>
        <w:rPr>
          <w:rFonts w:ascii="Arial" w:hAnsi="Arial"/>
          <w:iCs/>
          <w:sz w:val="22"/>
          <w:szCs w:val="22"/>
        </w:rPr>
      </w:pPr>
      <w:r w:rsidRPr="00E829A0">
        <w:rPr>
          <w:rFonts w:ascii="Arial" w:hAnsi="Arial"/>
          <w:iCs/>
          <w:sz w:val="22"/>
          <w:szCs w:val="22"/>
        </w:rPr>
        <w:t>1150 18th Street NW</w:t>
      </w:r>
      <w:r w:rsidR="004337DB">
        <w:rPr>
          <w:rFonts w:ascii="Arial" w:hAnsi="Arial"/>
          <w:iCs/>
          <w:sz w:val="22"/>
          <w:szCs w:val="22"/>
        </w:rPr>
        <w:t>,</w:t>
      </w:r>
      <w:r w:rsidRPr="00E829A0">
        <w:rPr>
          <w:rFonts w:ascii="Arial" w:hAnsi="Arial"/>
          <w:iCs/>
          <w:sz w:val="22"/>
          <w:szCs w:val="22"/>
        </w:rPr>
        <w:t xml:space="preserve"> Suite 910</w:t>
      </w:r>
    </w:p>
    <w:p w14:paraId="02552F4F" w14:textId="75CB7216" w:rsidR="00E829A0" w:rsidRPr="00E829A0" w:rsidRDefault="00E829A0" w:rsidP="00E829A0">
      <w:pPr>
        <w:tabs>
          <w:tab w:val="center" w:pos="4680"/>
        </w:tabs>
        <w:jc w:val="center"/>
        <w:rPr>
          <w:rFonts w:ascii="Arial" w:hAnsi="Arial"/>
          <w:iCs/>
          <w:sz w:val="22"/>
          <w:szCs w:val="22"/>
        </w:rPr>
      </w:pPr>
      <w:r w:rsidRPr="00E829A0">
        <w:rPr>
          <w:rFonts w:ascii="Arial" w:hAnsi="Arial"/>
          <w:iCs/>
          <w:sz w:val="22"/>
          <w:szCs w:val="22"/>
        </w:rPr>
        <w:t>Washington, DC 20036 US</w:t>
      </w:r>
      <w:r>
        <w:rPr>
          <w:rFonts w:ascii="Arial" w:hAnsi="Arial"/>
          <w:iCs/>
          <w:sz w:val="22"/>
          <w:szCs w:val="22"/>
        </w:rPr>
        <w:t>A</w:t>
      </w:r>
    </w:p>
    <w:p w14:paraId="1BC78ECE" w14:textId="4965F0C5" w:rsidR="008F7645" w:rsidRDefault="00DB5A00" w:rsidP="008F7645">
      <w:pPr>
        <w:tabs>
          <w:tab w:val="center" w:pos="4680"/>
        </w:tabs>
        <w:jc w:val="center"/>
        <w:rPr>
          <w:rStyle w:val="Hyperlink"/>
          <w:rFonts w:ascii="Arial" w:hAnsi="Arial"/>
          <w:i/>
          <w:sz w:val="22"/>
          <w:szCs w:val="22"/>
        </w:rPr>
      </w:pPr>
      <w:hyperlink r:id="rId12" w:history="1">
        <w:r w:rsidR="008F7645" w:rsidRPr="001E0E0F">
          <w:rPr>
            <w:rStyle w:val="Hyperlink"/>
            <w:rFonts w:ascii="Arial" w:hAnsi="Arial"/>
            <w:i/>
            <w:sz w:val="22"/>
            <w:szCs w:val="22"/>
          </w:rPr>
          <w:t>www.rtcm.org</w:t>
        </w:r>
      </w:hyperlink>
      <w:r w:rsidR="008F7645" w:rsidRPr="001E0E0F">
        <w:rPr>
          <w:rFonts w:ascii="Arial" w:hAnsi="Arial"/>
          <w:i/>
          <w:sz w:val="22"/>
          <w:szCs w:val="22"/>
        </w:rPr>
        <w:t xml:space="preserve">           </w:t>
      </w:r>
      <w:hyperlink r:id="rId13" w:history="1">
        <w:r w:rsidR="008F7645" w:rsidRPr="001E0E0F">
          <w:rPr>
            <w:rStyle w:val="Hyperlink"/>
            <w:rFonts w:ascii="Arial" w:hAnsi="Arial"/>
            <w:i/>
            <w:sz w:val="22"/>
            <w:szCs w:val="22"/>
          </w:rPr>
          <w:t>hq@rtcm.org</w:t>
        </w:r>
      </w:hyperlink>
    </w:p>
    <w:p w14:paraId="66D2898F" w14:textId="06869D46" w:rsidR="007466F3" w:rsidRPr="001902F3" w:rsidRDefault="001902F3" w:rsidP="008F7645">
      <w:pPr>
        <w:tabs>
          <w:tab w:val="center" w:pos="4680"/>
        </w:tabs>
        <w:jc w:val="center"/>
        <w:rPr>
          <w:rFonts w:ascii="Arial" w:hAnsi="Arial" w:cs="Arial"/>
          <w:i/>
          <w:sz w:val="22"/>
          <w:szCs w:val="22"/>
        </w:rPr>
      </w:pPr>
      <w:r w:rsidRPr="001902F3">
        <w:rPr>
          <w:rFonts w:ascii="Arial" w:hAnsi="Arial" w:cs="Arial"/>
          <w:i/>
          <w:sz w:val="22"/>
          <w:szCs w:val="22"/>
        </w:rPr>
        <w:t xml:space="preserve">Telephone: </w:t>
      </w:r>
      <w:r w:rsidRPr="001902F3">
        <w:rPr>
          <w:rFonts w:ascii="Arial" w:hAnsi="Arial" w:cs="Arial"/>
          <w:sz w:val="22"/>
          <w:szCs w:val="22"/>
        </w:rPr>
        <w:t>+1-703-527-2000</w:t>
      </w:r>
    </w:p>
    <w:p w14:paraId="51BE3785" w14:textId="77777777" w:rsidR="008F7645" w:rsidRPr="009B71FC" w:rsidRDefault="008F7645" w:rsidP="008F7645">
      <w:pPr>
        <w:jc w:val="both"/>
        <w:rPr>
          <w:rFonts w:ascii="Arial" w:hAnsi="Arial"/>
          <w:i/>
        </w:rPr>
      </w:pPr>
    </w:p>
    <w:p w14:paraId="0964DC7C" w14:textId="77777777" w:rsidR="008F7645" w:rsidRDefault="008F7645" w:rsidP="008F7645">
      <w:pPr>
        <w:jc w:val="both"/>
        <w:rPr>
          <w:rFonts w:ascii="Arial" w:hAnsi="Arial"/>
          <w:i/>
        </w:rPr>
      </w:pPr>
    </w:p>
    <w:p w14:paraId="52562FFE" w14:textId="4C64CD5B" w:rsidR="00BE5114" w:rsidRDefault="00560CB2" w:rsidP="00807EEB">
      <w:pPr>
        <w:tabs>
          <w:tab w:val="left" w:pos="-720"/>
          <w:tab w:val="left" w:pos="-16"/>
          <w:tab w:val="left" w:pos="703"/>
          <w:tab w:val="left" w:pos="1423"/>
          <w:tab w:val="left" w:pos="2143"/>
          <w:tab w:val="left" w:pos="2863"/>
          <w:tab w:val="left" w:pos="3583"/>
          <w:tab w:val="left" w:pos="4303"/>
          <w:tab w:val="left" w:pos="5023"/>
          <w:tab w:val="left" w:pos="5743"/>
          <w:tab w:val="left" w:pos="6463"/>
          <w:tab w:val="left" w:pos="7183"/>
          <w:tab w:val="left" w:pos="7903"/>
          <w:tab w:val="left" w:pos="8623"/>
          <w:tab w:val="left" w:pos="9343"/>
        </w:tabs>
        <w:jc w:val="right"/>
      </w:pPr>
      <w:r>
        <w:t>2</w:t>
      </w:r>
      <w:r w:rsidR="0030183B">
        <w:t>4</w:t>
      </w:r>
      <w:r w:rsidR="00460AA4">
        <w:t xml:space="preserve"> January 2022</w:t>
      </w:r>
    </w:p>
    <w:p w14:paraId="458C14E4" w14:textId="77777777" w:rsidR="00560CB2" w:rsidRPr="003A1EF5" w:rsidRDefault="00560CB2" w:rsidP="00560CB2">
      <w:pPr>
        <w:tabs>
          <w:tab w:val="left" w:pos="-720"/>
          <w:tab w:val="left" w:pos="-16"/>
          <w:tab w:val="left" w:pos="703"/>
          <w:tab w:val="left" w:pos="1423"/>
          <w:tab w:val="left" w:pos="2143"/>
          <w:tab w:val="left" w:pos="2863"/>
          <w:tab w:val="left" w:pos="3583"/>
          <w:tab w:val="left" w:pos="4303"/>
          <w:tab w:val="left" w:pos="5023"/>
          <w:tab w:val="left" w:pos="5743"/>
          <w:tab w:val="left" w:pos="6463"/>
          <w:tab w:val="left" w:pos="7183"/>
          <w:tab w:val="left" w:pos="7903"/>
          <w:tab w:val="left" w:pos="8623"/>
          <w:tab w:val="left" w:pos="9343"/>
        </w:tabs>
        <w:ind w:left="720"/>
        <w:jc w:val="center"/>
        <w:outlineLvl w:val="0"/>
        <w:rPr>
          <w:b/>
          <w:sz w:val="28"/>
          <w:szCs w:val="20"/>
          <w:u w:val="single"/>
        </w:rPr>
      </w:pPr>
      <w:r w:rsidRPr="003A1EF5">
        <w:rPr>
          <w:b/>
          <w:sz w:val="28"/>
          <w:u w:val="single"/>
        </w:rPr>
        <w:t>Plenary Meeting Summary Record</w:t>
      </w:r>
    </w:p>
    <w:p w14:paraId="2A0A5A21" w14:textId="77777777" w:rsidR="00560CB2" w:rsidRPr="003A1EF5" w:rsidRDefault="00560CB2" w:rsidP="00560CB2">
      <w:pPr>
        <w:tabs>
          <w:tab w:val="left" w:pos="-720"/>
          <w:tab w:val="left" w:pos="-16"/>
          <w:tab w:val="left" w:pos="703"/>
          <w:tab w:val="left" w:pos="1423"/>
          <w:tab w:val="left" w:pos="2143"/>
          <w:tab w:val="left" w:pos="2863"/>
          <w:tab w:val="left" w:pos="3583"/>
          <w:tab w:val="left" w:pos="4303"/>
          <w:tab w:val="left" w:pos="5023"/>
          <w:tab w:val="left" w:pos="5743"/>
          <w:tab w:val="left" w:pos="6463"/>
          <w:tab w:val="left" w:pos="7183"/>
          <w:tab w:val="left" w:pos="7903"/>
          <w:tab w:val="left" w:pos="8623"/>
          <w:tab w:val="left" w:pos="9343"/>
        </w:tabs>
        <w:ind w:left="720"/>
        <w:jc w:val="center"/>
        <w:outlineLvl w:val="0"/>
        <w:rPr>
          <w:b/>
          <w:sz w:val="28"/>
          <w:u w:val="single"/>
        </w:rPr>
      </w:pPr>
      <w:r w:rsidRPr="003A1EF5">
        <w:rPr>
          <w:b/>
          <w:sz w:val="28"/>
          <w:u w:val="single"/>
        </w:rPr>
        <w:t>RTCM Special Committee No. 104</w:t>
      </w:r>
    </w:p>
    <w:p w14:paraId="6A305BA8" w14:textId="77777777" w:rsidR="00560CB2" w:rsidRPr="003A1EF5" w:rsidRDefault="00560CB2" w:rsidP="00560CB2">
      <w:pPr>
        <w:tabs>
          <w:tab w:val="left" w:pos="-720"/>
          <w:tab w:val="left" w:pos="-16"/>
          <w:tab w:val="left" w:pos="703"/>
          <w:tab w:val="left" w:pos="1423"/>
          <w:tab w:val="left" w:pos="2143"/>
          <w:tab w:val="left" w:pos="2863"/>
          <w:tab w:val="left" w:pos="3583"/>
          <w:tab w:val="left" w:pos="4303"/>
          <w:tab w:val="left" w:pos="5023"/>
          <w:tab w:val="left" w:pos="5743"/>
          <w:tab w:val="left" w:pos="6463"/>
          <w:tab w:val="left" w:pos="7183"/>
          <w:tab w:val="left" w:pos="7903"/>
          <w:tab w:val="left" w:pos="8623"/>
          <w:tab w:val="left" w:pos="9343"/>
        </w:tabs>
        <w:ind w:left="720"/>
        <w:jc w:val="center"/>
        <w:outlineLvl w:val="0"/>
        <w:rPr>
          <w:u w:val="single"/>
        </w:rPr>
      </w:pPr>
      <w:r w:rsidRPr="003A1EF5">
        <w:rPr>
          <w:b/>
          <w:u w:val="single"/>
        </w:rPr>
        <w:t>Recommended Standards for Differential GNSS Service</w:t>
      </w:r>
    </w:p>
    <w:p w14:paraId="5C393AA9" w14:textId="77777777" w:rsidR="00560CB2" w:rsidRPr="003A1EF5" w:rsidRDefault="00560CB2" w:rsidP="00560CB2">
      <w:pPr>
        <w:tabs>
          <w:tab w:val="left" w:pos="-720"/>
          <w:tab w:val="left" w:pos="-16"/>
          <w:tab w:val="left" w:pos="703"/>
          <w:tab w:val="left" w:pos="1423"/>
          <w:tab w:val="left" w:pos="2143"/>
          <w:tab w:val="left" w:pos="2863"/>
          <w:tab w:val="left" w:pos="3583"/>
          <w:tab w:val="left" w:pos="4303"/>
          <w:tab w:val="left" w:pos="5023"/>
          <w:tab w:val="left" w:pos="5743"/>
          <w:tab w:val="left" w:pos="6463"/>
          <w:tab w:val="left" w:pos="7183"/>
          <w:tab w:val="left" w:pos="7903"/>
          <w:tab w:val="left" w:pos="8623"/>
          <w:tab w:val="left" w:pos="9343"/>
        </w:tabs>
        <w:ind w:left="720"/>
        <w:jc w:val="center"/>
        <w:rPr>
          <w:sz w:val="12"/>
          <w:szCs w:val="12"/>
          <w:u w:val="single"/>
        </w:rPr>
      </w:pPr>
    </w:p>
    <w:p w14:paraId="1A8C3E30" w14:textId="19CF9586" w:rsidR="00560CB2" w:rsidRPr="003A1EF5" w:rsidRDefault="00560CB2" w:rsidP="00560CB2">
      <w:pPr>
        <w:tabs>
          <w:tab w:val="left" w:pos="1530"/>
          <w:tab w:val="left" w:pos="2970"/>
        </w:tabs>
        <w:ind w:left="720"/>
        <w:rPr>
          <w:szCs w:val="20"/>
        </w:rPr>
      </w:pPr>
      <w:r>
        <w:tab/>
        <w:t xml:space="preserve">Time/Date: </w:t>
      </w:r>
      <w:r>
        <w:tab/>
        <w:t>Wednesday, January 19, 2022:  9:00 AM – 1:00 PM (EST)</w:t>
      </w:r>
    </w:p>
    <w:p w14:paraId="113A7448" w14:textId="7C76D4CE" w:rsidR="00560CB2" w:rsidRDefault="00560CB2" w:rsidP="00560CB2">
      <w:pPr>
        <w:tabs>
          <w:tab w:val="left" w:pos="1530"/>
          <w:tab w:val="left" w:pos="2970"/>
        </w:tabs>
        <w:ind w:left="720"/>
      </w:pPr>
      <w:r>
        <w:tab/>
      </w:r>
      <w:r>
        <w:tab/>
        <w:t>Thursday, January 20, 2022:  9:00 AM – 1</w:t>
      </w:r>
      <w:r w:rsidR="00FB78C9">
        <w:t>2</w:t>
      </w:r>
      <w:r>
        <w:t>:00 PM (EST)</w:t>
      </w:r>
    </w:p>
    <w:p w14:paraId="0A8BB484" w14:textId="77777777" w:rsidR="00560CB2" w:rsidRDefault="00560CB2" w:rsidP="00560CB2">
      <w:pPr>
        <w:pStyle w:val="Default"/>
        <w:rPr>
          <w:color w:val="000000" w:themeColor="text1"/>
        </w:rPr>
      </w:pPr>
      <w:r>
        <w:tab/>
      </w:r>
      <w:r>
        <w:tab/>
        <w:t xml:space="preserve">  Location:</w:t>
      </w:r>
      <w:r>
        <w:tab/>
        <w:t xml:space="preserve"> Teleconference</w:t>
      </w:r>
    </w:p>
    <w:p w14:paraId="2C98F4EF" w14:textId="77777777" w:rsidR="00560CB2" w:rsidRPr="003A1EF5" w:rsidRDefault="00560CB2" w:rsidP="00560CB2">
      <w:pPr>
        <w:ind w:left="720"/>
        <w:rPr>
          <w:szCs w:val="20"/>
        </w:rPr>
      </w:pPr>
    </w:p>
    <w:p w14:paraId="02F94B85" w14:textId="77777777" w:rsidR="00560CB2" w:rsidRDefault="00560CB2" w:rsidP="00560CB2">
      <w:r>
        <w:t>The RTCM Special Committee 104 met by teleconference.  The main objectives of the meeting were the following:</w:t>
      </w:r>
    </w:p>
    <w:p w14:paraId="2CE37C2D" w14:textId="47C672D0" w:rsidR="00685CF8" w:rsidRDefault="00685CF8" w:rsidP="003B4CD4">
      <w:pPr>
        <w:rPr>
          <w:rFonts w:ascii="Helvetica Neue" w:hAnsi="Helvetica Neue"/>
          <w:color w:val="000000"/>
          <w:sz w:val="23"/>
          <w:szCs w:val="23"/>
        </w:rPr>
      </w:pPr>
    </w:p>
    <w:p w14:paraId="05855F83" w14:textId="77777777" w:rsidR="00F0156A" w:rsidRDefault="00F0156A" w:rsidP="00F0156A">
      <w:pPr>
        <w:numPr>
          <w:ilvl w:val="0"/>
          <w:numId w:val="29"/>
        </w:numPr>
        <w:tabs>
          <w:tab w:val="left" w:pos="360"/>
        </w:tabs>
        <w:autoSpaceDE w:val="0"/>
        <w:autoSpaceDN w:val="0"/>
        <w:adjustRightInd w:val="0"/>
        <w:spacing w:after="60"/>
        <w:ind w:left="360" w:hanging="360"/>
      </w:pPr>
      <w:r>
        <w:t>Criteria for Moving a Working Group to Inactive Status</w:t>
      </w:r>
    </w:p>
    <w:p w14:paraId="59BF3C53" w14:textId="5C7BE3CB" w:rsidR="00D866CA" w:rsidRDefault="00D866CA" w:rsidP="00D866CA">
      <w:pPr>
        <w:numPr>
          <w:ilvl w:val="0"/>
          <w:numId w:val="29"/>
        </w:numPr>
        <w:tabs>
          <w:tab w:val="left" w:pos="360"/>
        </w:tabs>
        <w:autoSpaceDE w:val="0"/>
        <w:autoSpaceDN w:val="0"/>
        <w:adjustRightInd w:val="0"/>
        <w:spacing w:after="60"/>
        <w:ind w:left="360" w:hanging="360"/>
      </w:pPr>
      <w:r>
        <w:t>BDS Working Group Status</w:t>
      </w:r>
    </w:p>
    <w:p w14:paraId="181D0D0A" w14:textId="09C878E7" w:rsidR="00D866CA" w:rsidRDefault="000D1240" w:rsidP="00D866CA">
      <w:pPr>
        <w:numPr>
          <w:ilvl w:val="0"/>
          <w:numId w:val="29"/>
        </w:numPr>
        <w:tabs>
          <w:tab w:val="left" w:pos="360"/>
        </w:tabs>
        <w:autoSpaceDE w:val="0"/>
        <w:autoSpaceDN w:val="0"/>
        <w:adjustRightInd w:val="0"/>
        <w:spacing w:after="60"/>
        <w:ind w:left="360" w:hanging="360"/>
      </w:pPr>
      <w:r>
        <w:t xml:space="preserve">Network </w:t>
      </w:r>
      <w:r w:rsidR="00D866CA">
        <w:t>RTK Working Group Status</w:t>
      </w:r>
    </w:p>
    <w:p w14:paraId="4BB8480D" w14:textId="77777777" w:rsidR="00D866CA" w:rsidRDefault="00D866CA" w:rsidP="00D866CA">
      <w:pPr>
        <w:numPr>
          <w:ilvl w:val="0"/>
          <w:numId w:val="29"/>
        </w:numPr>
        <w:tabs>
          <w:tab w:val="left" w:pos="360"/>
        </w:tabs>
        <w:autoSpaceDE w:val="0"/>
        <w:autoSpaceDN w:val="0"/>
        <w:adjustRightInd w:val="0"/>
        <w:spacing w:after="60"/>
        <w:ind w:left="360" w:hanging="360"/>
      </w:pPr>
      <w:r>
        <w:t>QZSS Working Group Status</w:t>
      </w:r>
    </w:p>
    <w:p w14:paraId="2BCB8A92" w14:textId="101ACC0C" w:rsidR="00D866CA" w:rsidRDefault="00D866CA" w:rsidP="00D866CA">
      <w:pPr>
        <w:numPr>
          <w:ilvl w:val="0"/>
          <w:numId w:val="29"/>
        </w:numPr>
        <w:tabs>
          <w:tab w:val="left" w:pos="360"/>
        </w:tabs>
        <w:autoSpaceDE w:val="0"/>
        <w:autoSpaceDN w:val="0"/>
        <w:adjustRightInd w:val="0"/>
        <w:spacing w:after="60"/>
        <w:ind w:left="360" w:hanging="360"/>
      </w:pPr>
      <w:r>
        <w:t>SC134 Status</w:t>
      </w:r>
      <w:r w:rsidR="00C158F0">
        <w:t xml:space="preserve"> </w:t>
      </w:r>
    </w:p>
    <w:p w14:paraId="082339A9" w14:textId="28A7DA9D" w:rsidR="00D866CA" w:rsidRDefault="00D866CA" w:rsidP="00D866CA">
      <w:pPr>
        <w:numPr>
          <w:ilvl w:val="0"/>
          <w:numId w:val="29"/>
        </w:numPr>
        <w:tabs>
          <w:tab w:val="left" w:pos="360"/>
        </w:tabs>
        <w:autoSpaceDE w:val="0"/>
        <w:autoSpaceDN w:val="0"/>
        <w:adjustRightInd w:val="0"/>
        <w:spacing w:after="60"/>
        <w:ind w:left="360" w:hanging="360"/>
      </w:pPr>
      <w:r w:rsidRPr="00583D68">
        <w:t>DGNSS Beacon Services</w:t>
      </w:r>
      <w:r>
        <w:t xml:space="preserve"> and SBAS Working Group Status</w:t>
      </w:r>
    </w:p>
    <w:p w14:paraId="6D60D007" w14:textId="77777777" w:rsidR="005570D7" w:rsidRDefault="005570D7" w:rsidP="005570D7">
      <w:pPr>
        <w:numPr>
          <w:ilvl w:val="0"/>
          <w:numId w:val="29"/>
        </w:numPr>
        <w:tabs>
          <w:tab w:val="left" w:pos="360"/>
        </w:tabs>
        <w:autoSpaceDE w:val="0"/>
        <w:autoSpaceDN w:val="0"/>
        <w:adjustRightInd w:val="0"/>
        <w:spacing w:after="60"/>
        <w:ind w:left="360" w:hanging="360"/>
      </w:pPr>
      <w:r>
        <w:t>GLONASS Working Group Status</w:t>
      </w:r>
    </w:p>
    <w:p w14:paraId="1EE3AAD4" w14:textId="23428D21" w:rsidR="005570D7" w:rsidRDefault="00C7117E" w:rsidP="005570D7">
      <w:pPr>
        <w:numPr>
          <w:ilvl w:val="0"/>
          <w:numId w:val="29"/>
        </w:numPr>
        <w:tabs>
          <w:tab w:val="left" w:pos="360"/>
        </w:tabs>
        <w:autoSpaceDE w:val="0"/>
        <w:autoSpaceDN w:val="0"/>
        <w:adjustRightInd w:val="0"/>
        <w:spacing w:after="60"/>
        <w:ind w:left="360" w:hanging="360"/>
      </w:pPr>
      <w:proofErr w:type="spellStart"/>
      <w:r>
        <w:t>NavIC</w:t>
      </w:r>
      <w:proofErr w:type="spellEnd"/>
      <w:r w:rsidR="005570D7">
        <w:t xml:space="preserve"> Working Group Status</w:t>
      </w:r>
    </w:p>
    <w:p w14:paraId="2C811D0D" w14:textId="704D9598" w:rsidR="00F70943" w:rsidRDefault="00F70943" w:rsidP="00F70943">
      <w:pPr>
        <w:numPr>
          <w:ilvl w:val="0"/>
          <w:numId w:val="29"/>
        </w:numPr>
        <w:tabs>
          <w:tab w:val="left" w:pos="360"/>
        </w:tabs>
        <w:autoSpaceDE w:val="0"/>
        <w:autoSpaceDN w:val="0"/>
        <w:adjustRightInd w:val="0"/>
        <w:spacing w:after="60"/>
        <w:ind w:left="360" w:hanging="360"/>
      </w:pPr>
      <w:r>
        <w:t>NMEA Working Group Status</w:t>
      </w:r>
    </w:p>
    <w:p w14:paraId="6C3C678F" w14:textId="09DFAA7C" w:rsidR="00EC10CB" w:rsidRPr="00EC10CB" w:rsidRDefault="00EC10CB" w:rsidP="00EC10CB">
      <w:pPr>
        <w:numPr>
          <w:ilvl w:val="0"/>
          <w:numId w:val="29"/>
        </w:numPr>
        <w:tabs>
          <w:tab w:val="left" w:pos="360"/>
        </w:tabs>
        <w:autoSpaceDE w:val="0"/>
        <w:autoSpaceDN w:val="0"/>
        <w:adjustRightInd w:val="0"/>
        <w:spacing w:after="60"/>
        <w:ind w:left="360" w:hanging="360"/>
      </w:pPr>
      <w:r w:rsidRPr="00807EEB">
        <w:rPr>
          <w:snapToGrid w:val="0"/>
          <w:color w:val="000000"/>
        </w:rPr>
        <w:t xml:space="preserve">Coordinate Transformation </w:t>
      </w:r>
      <w:r w:rsidR="00773E26">
        <w:rPr>
          <w:snapToGrid w:val="0"/>
          <w:color w:val="000000"/>
        </w:rPr>
        <w:t>Working Group Status</w:t>
      </w:r>
    </w:p>
    <w:p w14:paraId="2887831A" w14:textId="395ACABF" w:rsidR="00EC10CB" w:rsidRDefault="00EC10CB" w:rsidP="00EC10CB">
      <w:pPr>
        <w:numPr>
          <w:ilvl w:val="0"/>
          <w:numId w:val="29"/>
        </w:numPr>
        <w:tabs>
          <w:tab w:val="left" w:pos="360"/>
        </w:tabs>
        <w:autoSpaceDE w:val="0"/>
        <w:autoSpaceDN w:val="0"/>
        <w:adjustRightInd w:val="0"/>
        <w:spacing w:after="60"/>
        <w:ind w:left="360" w:hanging="360"/>
      </w:pPr>
      <w:r>
        <w:t>SSR Working Group Status</w:t>
      </w:r>
    </w:p>
    <w:p w14:paraId="30355095" w14:textId="09C69BBC" w:rsidR="005570D7" w:rsidRDefault="005570D7" w:rsidP="005570D7">
      <w:pPr>
        <w:numPr>
          <w:ilvl w:val="0"/>
          <w:numId w:val="29"/>
        </w:numPr>
        <w:tabs>
          <w:tab w:val="left" w:pos="360"/>
        </w:tabs>
        <w:autoSpaceDE w:val="0"/>
        <w:autoSpaceDN w:val="0"/>
        <w:adjustRightInd w:val="0"/>
        <w:spacing w:after="60"/>
        <w:ind w:left="360" w:hanging="360"/>
      </w:pPr>
      <w:proofErr w:type="spellStart"/>
      <w:r>
        <w:t>N</w:t>
      </w:r>
      <w:r w:rsidR="00C7117E">
        <w:t>trip</w:t>
      </w:r>
      <w:proofErr w:type="spellEnd"/>
      <w:r>
        <w:t xml:space="preserve"> Working Group Status</w:t>
      </w:r>
    </w:p>
    <w:p w14:paraId="40EADAD4" w14:textId="2B81B993" w:rsidR="003251C7" w:rsidRDefault="003251C7" w:rsidP="003251C7">
      <w:pPr>
        <w:numPr>
          <w:ilvl w:val="0"/>
          <w:numId w:val="29"/>
        </w:numPr>
        <w:tabs>
          <w:tab w:val="left" w:pos="360"/>
        </w:tabs>
        <w:autoSpaceDE w:val="0"/>
        <w:autoSpaceDN w:val="0"/>
        <w:adjustRightInd w:val="0"/>
        <w:spacing w:after="60"/>
        <w:ind w:left="360" w:hanging="360"/>
      </w:pPr>
      <w:r>
        <w:t xml:space="preserve">Version 3 </w:t>
      </w:r>
      <w:r w:rsidRPr="00807EEB">
        <w:rPr>
          <w:snapToGrid w:val="0"/>
        </w:rPr>
        <w:t>Working Group</w:t>
      </w:r>
      <w:r>
        <w:rPr>
          <w:snapToGrid w:val="0"/>
        </w:rPr>
        <w:t xml:space="preserve"> Status</w:t>
      </w:r>
    </w:p>
    <w:p w14:paraId="2C2C2E95" w14:textId="2AB905FC" w:rsidR="003251C7" w:rsidRDefault="003251C7" w:rsidP="003251C7">
      <w:pPr>
        <w:numPr>
          <w:ilvl w:val="0"/>
          <w:numId w:val="29"/>
        </w:numPr>
        <w:tabs>
          <w:tab w:val="left" w:pos="360"/>
        </w:tabs>
        <w:autoSpaceDE w:val="0"/>
        <w:autoSpaceDN w:val="0"/>
        <w:adjustRightInd w:val="0"/>
        <w:spacing w:after="60"/>
        <w:ind w:left="360" w:hanging="360"/>
      </w:pPr>
      <w:r>
        <w:t>RINEX Working Group Status</w:t>
      </w:r>
    </w:p>
    <w:p w14:paraId="4949B832" w14:textId="649C0128" w:rsidR="003251C7" w:rsidRDefault="005D3301" w:rsidP="005B02BD">
      <w:pPr>
        <w:numPr>
          <w:ilvl w:val="0"/>
          <w:numId w:val="29"/>
        </w:numPr>
        <w:tabs>
          <w:tab w:val="left" w:pos="360"/>
        </w:tabs>
        <w:autoSpaceDE w:val="0"/>
        <w:autoSpaceDN w:val="0"/>
        <w:adjustRightInd w:val="0"/>
        <w:spacing w:after="60"/>
        <w:ind w:left="360" w:hanging="360"/>
      </w:pPr>
      <w:r>
        <w:t xml:space="preserve">Galileo Working Group </w:t>
      </w:r>
      <w:r w:rsidR="00BB205D">
        <w:t>Status</w:t>
      </w:r>
    </w:p>
    <w:p w14:paraId="79C4456F" w14:textId="77777777" w:rsidR="005B132D" w:rsidRPr="00605CFE" w:rsidRDefault="005B132D" w:rsidP="00605CFE">
      <w:pPr>
        <w:tabs>
          <w:tab w:val="left" w:pos="-720"/>
          <w:tab w:val="left" w:pos="-16"/>
          <w:tab w:val="left" w:pos="703"/>
          <w:tab w:val="left" w:pos="1423"/>
          <w:tab w:val="left" w:pos="2143"/>
          <w:tab w:val="left" w:pos="2863"/>
          <w:tab w:val="left" w:pos="3583"/>
          <w:tab w:val="left" w:pos="4303"/>
          <w:tab w:val="left" w:pos="5023"/>
          <w:tab w:val="left" w:pos="5743"/>
          <w:tab w:val="left" w:pos="6463"/>
          <w:tab w:val="left" w:pos="7183"/>
          <w:tab w:val="left" w:pos="7903"/>
          <w:tab w:val="left" w:pos="8623"/>
          <w:tab w:val="left" w:pos="9343"/>
        </w:tabs>
        <w:rPr>
          <w:sz w:val="12"/>
        </w:rPr>
      </w:pPr>
    </w:p>
    <w:p w14:paraId="67725A92" w14:textId="77777777" w:rsidR="00BE5114" w:rsidRPr="003A6B5C" w:rsidRDefault="00A97599" w:rsidP="00560CB2">
      <w:pPr>
        <w:jc w:val="center"/>
        <w:rPr>
          <w:vanish/>
          <w:sz w:val="16"/>
          <w:szCs w:val="16"/>
        </w:rPr>
      </w:pPr>
      <w:r>
        <w:br w:type="page"/>
      </w:r>
    </w:p>
    <w:p w14:paraId="51725B40" w14:textId="01E34F4C" w:rsidR="00560CB2" w:rsidRDefault="00560CB2" w:rsidP="00560CB2">
      <w:pPr>
        <w:pStyle w:val="Heading3"/>
        <w:spacing w:after="120"/>
        <w:ind w:left="0" w:firstLine="0"/>
      </w:pPr>
      <w:r>
        <w:t>SUMMARY RECORD</w:t>
      </w:r>
    </w:p>
    <w:p w14:paraId="3EB769EB" w14:textId="77777777" w:rsidR="00560CB2" w:rsidRPr="00560CB2" w:rsidRDefault="00560CB2" w:rsidP="00560CB2"/>
    <w:p w14:paraId="33C0B67A" w14:textId="77777777" w:rsidR="00560CB2" w:rsidRDefault="00560CB2" w:rsidP="00560CB2"/>
    <w:p w14:paraId="2909751F" w14:textId="44090AA8" w:rsidR="00BE5114" w:rsidRDefault="00BE5114" w:rsidP="00560CB2">
      <w:pPr>
        <w:pStyle w:val="Heading3"/>
        <w:spacing w:after="120"/>
        <w:ind w:left="0" w:firstLine="0"/>
      </w:pPr>
      <w:r>
        <w:t>RTCM SC-104 Plenary Meeting</w:t>
      </w:r>
      <w:r w:rsidR="00FB78C9">
        <w:t xml:space="preserve"> (Teleconference)</w:t>
      </w:r>
    </w:p>
    <w:p w14:paraId="10EDC342" w14:textId="7DF52D21" w:rsidR="00560CB2" w:rsidRPr="003A1EF5" w:rsidRDefault="00560CB2" w:rsidP="00560CB2">
      <w:pPr>
        <w:tabs>
          <w:tab w:val="left" w:pos="1530"/>
          <w:tab w:val="left" w:pos="2970"/>
        </w:tabs>
        <w:jc w:val="center"/>
        <w:rPr>
          <w:szCs w:val="20"/>
        </w:rPr>
      </w:pPr>
      <w:r>
        <w:t>Wednesday, January 19, 2022:  9:00 AM – 1:00 PM (EST)</w:t>
      </w:r>
    </w:p>
    <w:p w14:paraId="0C6882C3" w14:textId="08F931F2" w:rsidR="00560CB2" w:rsidRDefault="00560CB2" w:rsidP="00560CB2">
      <w:pPr>
        <w:tabs>
          <w:tab w:val="left" w:pos="1530"/>
          <w:tab w:val="left" w:pos="2970"/>
        </w:tabs>
        <w:jc w:val="center"/>
      </w:pPr>
      <w:r>
        <w:t>Thursday, January 20, 2022:  9:00 AM – 1:00 PM (EST)</w:t>
      </w:r>
    </w:p>
    <w:p w14:paraId="699423D9" w14:textId="77777777" w:rsidR="00912665" w:rsidRDefault="00912665" w:rsidP="003928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pPr>
    </w:p>
    <w:p w14:paraId="19515B6A" w14:textId="77777777" w:rsidR="00395468" w:rsidRDefault="00395468" w:rsidP="00395468"/>
    <w:p w14:paraId="612CAFC6" w14:textId="4DB191D7" w:rsidR="00BE5114" w:rsidRPr="003009AA" w:rsidRDefault="00BE5114">
      <w:pPr>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rPr>
      </w:pPr>
      <w:r w:rsidRPr="003009AA">
        <w:rPr>
          <w:b/>
        </w:rPr>
        <w:t xml:space="preserve">Welcome and Opening Remarks – </w:t>
      </w:r>
      <w:r w:rsidR="001D50E0" w:rsidRPr="003009AA">
        <w:rPr>
          <w:b/>
        </w:rPr>
        <w:t>Robert Snow</w:t>
      </w:r>
      <w:r w:rsidR="00FB78C9">
        <w:rPr>
          <w:b/>
        </w:rPr>
        <w:t>, SC104 Chair</w:t>
      </w:r>
    </w:p>
    <w:p w14:paraId="420742F0" w14:textId="5469225D" w:rsidR="001D50E0" w:rsidRDefault="001D50E0" w:rsidP="001D50E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pPr>
      <w:r>
        <w:t>Robert welcomed everybody and thanked them for attending.</w:t>
      </w:r>
    </w:p>
    <w:p w14:paraId="0A601699" w14:textId="7F2D792C" w:rsidR="00BE5114" w:rsidRDefault="00217168">
      <w:pPr>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rPr>
      </w:pPr>
      <w:r w:rsidRPr="003009AA">
        <w:rPr>
          <w:b/>
        </w:rPr>
        <w:t>Self-i</w:t>
      </w:r>
      <w:r w:rsidR="00BE5114" w:rsidRPr="003009AA">
        <w:rPr>
          <w:b/>
        </w:rPr>
        <w:t xml:space="preserve">ntroduction of Attendees </w:t>
      </w:r>
      <w:r w:rsidR="00BE5114" w:rsidRPr="003009AA">
        <w:rPr>
          <w:b/>
          <w:snapToGrid w:val="0"/>
          <w:color w:val="000000"/>
        </w:rPr>
        <w:t xml:space="preserve">– </w:t>
      </w:r>
      <w:r w:rsidRPr="003009AA">
        <w:rPr>
          <w:b/>
        </w:rPr>
        <w:t>All</w:t>
      </w:r>
    </w:p>
    <w:p w14:paraId="0E8E8E77" w14:textId="05A37EF6" w:rsidR="00FB78C9" w:rsidRPr="00FB78C9" w:rsidRDefault="00FB78C9" w:rsidP="00FB78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pPr>
      <w:r>
        <w:t>Each participant in attendance at the beginning of the meeting introduced themselves.</w:t>
      </w:r>
    </w:p>
    <w:p w14:paraId="75A764D3" w14:textId="2706FD59" w:rsidR="00416879" w:rsidRPr="00DE0722" w:rsidRDefault="00416879" w:rsidP="00416879">
      <w:pPr>
        <w:numPr>
          <w:ilvl w:val="0"/>
          <w:numId w:val="20"/>
        </w:numPr>
        <w:spacing w:after="120"/>
        <w:rPr>
          <w:b/>
          <w:snapToGrid w:val="0"/>
          <w:color w:val="000000"/>
        </w:rPr>
      </w:pPr>
      <w:r w:rsidRPr="00DE0722">
        <w:rPr>
          <w:b/>
        </w:rPr>
        <w:t xml:space="preserve">Review of Meeting Summary from </w:t>
      </w:r>
      <w:r w:rsidR="00982942" w:rsidRPr="00DE0722">
        <w:rPr>
          <w:b/>
        </w:rPr>
        <w:t>September</w:t>
      </w:r>
      <w:r w:rsidRPr="00DE0722">
        <w:rPr>
          <w:b/>
        </w:rPr>
        <w:t xml:space="preserve"> 20</w:t>
      </w:r>
      <w:r w:rsidR="00217168" w:rsidRPr="00DE0722">
        <w:rPr>
          <w:b/>
        </w:rPr>
        <w:t>2</w:t>
      </w:r>
      <w:r w:rsidR="005D7F57" w:rsidRPr="00DE0722">
        <w:rPr>
          <w:b/>
        </w:rPr>
        <w:t>1</w:t>
      </w:r>
      <w:r w:rsidRPr="00DE0722">
        <w:rPr>
          <w:b/>
        </w:rPr>
        <w:t xml:space="preserve"> – </w:t>
      </w:r>
      <w:r w:rsidR="00E41D3C" w:rsidRPr="00DE0722">
        <w:rPr>
          <w:b/>
        </w:rPr>
        <w:t>Robert Snow</w:t>
      </w:r>
      <w:r w:rsidRPr="00DE0722">
        <w:rPr>
          <w:b/>
        </w:rPr>
        <w:t>, SC104 Chair</w:t>
      </w:r>
    </w:p>
    <w:p w14:paraId="5232034B" w14:textId="00C87D16" w:rsidR="003009AA" w:rsidRPr="00596DF1" w:rsidRDefault="003009AA" w:rsidP="003009AA">
      <w:pPr>
        <w:spacing w:after="120"/>
        <w:ind w:left="720"/>
        <w:rPr>
          <w:snapToGrid w:val="0"/>
          <w:color w:val="000000"/>
        </w:rPr>
      </w:pPr>
      <w:r>
        <w:t>There were</w:t>
      </w:r>
      <w:r w:rsidR="00FB78C9">
        <w:t xml:space="preserve"> a few comments </w:t>
      </w:r>
      <w:r w:rsidR="008A7BB2">
        <w:t xml:space="preserve">prior to the meeting on the Summary Record from September 2021. </w:t>
      </w:r>
      <w:r w:rsidR="00FB78C9">
        <w:t xml:space="preserve">Robert </w:t>
      </w:r>
      <w:r w:rsidR="008A7BB2">
        <w:t>revised</w:t>
      </w:r>
      <w:r>
        <w:t xml:space="preserve"> the summary record </w:t>
      </w:r>
      <w:r w:rsidR="008A7BB2">
        <w:t xml:space="preserve">with these comments </w:t>
      </w:r>
      <w:r>
        <w:t>and posted to Basecamp.  No other comments were submitted by plenary attendees.</w:t>
      </w:r>
      <w:r w:rsidR="00FB78C9">
        <w:t xml:space="preserve">  The September, 2021 summary record was accepted by the plenary committee.</w:t>
      </w:r>
    </w:p>
    <w:p w14:paraId="4351E95D" w14:textId="47F489A2" w:rsidR="009662D4" w:rsidRPr="00DE0722" w:rsidRDefault="009662D4" w:rsidP="002A3547">
      <w:pPr>
        <w:numPr>
          <w:ilvl w:val="0"/>
          <w:numId w:val="20"/>
        </w:num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color w:val="000000"/>
        </w:rPr>
      </w:pPr>
      <w:r w:rsidRPr="00DE0722">
        <w:rPr>
          <w:b/>
          <w:snapToGrid w:val="0"/>
          <w:color w:val="000000"/>
        </w:rPr>
        <w:t>Discuss access to meeting recordings – Robert Snow, SC104 Chair</w:t>
      </w:r>
    </w:p>
    <w:p w14:paraId="51266498" w14:textId="563AC12E" w:rsidR="007F15FF" w:rsidRDefault="009662D4" w:rsidP="009662D4">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color w:val="000000"/>
        </w:rPr>
      </w:pPr>
      <w:r>
        <w:rPr>
          <w:snapToGrid w:val="0"/>
          <w:color w:val="000000"/>
        </w:rPr>
        <w:t>Ed and Robert have been discussing this topic and would propose that only SC104 members c</w:t>
      </w:r>
      <w:r w:rsidR="00FB78C9">
        <w:rPr>
          <w:snapToGrid w:val="0"/>
          <w:color w:val="000000"/>
        </w:rPr>
        <w:t>an access the recordings and that</w:t>
      </w:r>
      <w:r>
        <w:rPr>
          <w:snapToGrid w:val="0"/>
          <w:color w:val="000000"/>
        </w:rPr>
        <w:t xml:space="preserve"> releases be signed whereby members agree to not re-distribute the files.  Legal counsel </w:t>
      </w:r>
      <w:r w:rsidR="007F15FF">
        <w:rPr>
          <w:snapToGrid w:val="0"/>
          <w:color w:val="000000"/>
        </w:rPr>
        <w:t>will be sought.</w:t>
      </w:r>
    </w:p>
    <w:p w14:paraId="2B75F1F7" w14:textId="6BEFA794" w:rsidR="009662D4" w:rsidRDefault="009662D4" w:rsidP="009662D4">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color w:val="000000"/>
        </w:rPr>
      </w:pPr>
      <w:r>
        <w:rPr>
          <w:snapToGrid w:val="0"/>
          <w:color w:val="000000"/>
        </w:rPr>
        <w:t>David Kelley suggests that this could be dangerous and expose RTCM to liability.</w:t>
      </w:r>
      <w:r w:rsidR="007F15FF">
        <w:rPr>
          <w:snapToGrid w:val="0"/>
          <w:color w:val="000000"/>
        </w:rPr>
        <w:t xml:space="preserve">  Ignacio is firmly against saving these recordings.  Joe Sass commented that even though he likes the idea, he has decided not to pursue this idea within Special Committee 135.</w:t>
      </w:r>
    </w:p>
    <w:p w14:paraId="63FCDB4A" w14:textId="17CC358C" w:rsidR="007F15FF" w:rsidRDefault="007F15FF" w:rsidP="009662D4">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color w:val="000000"/>
        </w:rPr>
      </w:pPr>
      <w:r>
        <w:rPr>
          <w:snapToGrid w:val="0"/>
          <w:color w:val="000000"/>
        </w:rPr>
        <w:t xml:space="preserve">Ed inserted that there may still be a method for making the recording </w:t>
      </w:r>
      <w:r w:rsidR="008A7BB2">
        <w:rPr>
          <w:snapToGrid w:val="0"/>
          <w:color w:val="000000"/>
        </w:rPr>
        <w:t xml:space="preserve">available </w:t>
      </w:r>
      <w:r>
        <w:rPr>
          <w:snapToGrid w:val="0"/>
          <w:color w:val="000000"/>
        </w:rPr>
        <w:t>to members only for a very limited time.</w:t>
      </w:r>
    </w:p>
    <w:p w14:paraId="31D3FB19" w14:textId="2E5D1095" w:rsidR="00DD6D0F" w:rsidRPr="00DE0722" w:rsidRDefault="00DD6D0F" w:rsidP="002A3547">
      <w:pPr>
        <w:numPr>
          <w:ilvl w:val="0"/>
          <w:numId w:val="20"/>
        </w:num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color w:val="000000"/>
        </w:rPr>
      </w:pPr>
      <w:r w:rsidRPr="00DE0722">
        <w:rPr>
          <w:b/>
          <w:snapToGrid w:val="0"/>
          <w:color w:val="000000"/>
        </w:rPr>
        <w:t>Patent</w:t>
      </w:r>
      <w:r w:rsidR="00C323E2" w:rsidRPr="00DE0722">
        <w:rPr>
          <w:b/>
          <w:snapToGrid w:val="0"/>
          <w:color w:val="000000"/>
        </w:rPr>
        <w:t xml:space="preserve"> Disclosure</w:t>
      </w:r>
      <w:r w:rsidRPr="00DE0722">
        <w:rPr>
          <w:b/>
          <w:snapToGrid w:val="0"/>
          <w:color w:val="000000"/>
        </w:rPr>
        <w:t xml:space="preserve"> – </w:t>
      </w:r>
      <w:r w:rsidR="00E41D3C" w:rsidRPr="00DE0722">
        <w:rPr>
          <w:b/>
        </w:rPr>
        <w:t>Robert Snow</w:t>
      </w:r>
      <w:r w:rsidR="00E361E0" w:rsidRPr="00DE0722">
        <w:rPr>
          <w:b/>
        </w:rPr>
        <w:t>, SC104 Chair</w:t>
      </w:r>
    </w:p>
    <w:p w14:paraId="2C54BF15" w14:textId="639BC850" w:rsidR="00DD6D0F" w:rsidRDefault="00DD6D0F" w:rsidP="00DD6D0F">
      <w:pPr>
        <w:pStyle w:val="ListParagraph"/>
        <w:spacing w:after="120"/>
        <w:ind w:left="360"/>
        <w:rPr>
          <w:i/>
        </w:rPr>
      </w:pPr>
      <w:r w:rsidRPr="007F15FF">
        <w:rPr>
          <w:i/>
        </w:rPr>
        <w:t>Chairmen of Special Committees will ask, at an appropriate time in each meeting, whether anyone has knowledge of their own or other organizations’ patents, including published pending patents, the use of which may be required to practice or implement the standard being considered. The fact that the question was asked shall be recorded in the meeting summary record, along with any affirmative responses.</w:t>
      </w:r>
    </w:p>
    <w:p w14:paraId="6A6081BF" w14:textId="0DC49133" w:rsidR="007F15FF" w:rsidRPr="007F15FF" w:rsidRDefault="007F15FF" w:rsidP="00DD6D0F">
      <w:pPr>
        <w:pStyle w:val="ListParagraph"/>
        <w:spacing w:after="120"/>
        <w:ind w:left="360"/>
      </w:pPr>
      <w:r>
        <w:t>Robert read this statement.  There were no respondents.</w:t>
      </w:r>
    </w:p>
    <w:p w14:paraId="5DBE2C7C" w14:textId="1CB3C1FE" w:rsidR="00982942" w:rsidRPr="00DE0722" w:rsidRDefault="00982942" w:rsidP="008E1AEF">
      <w:pPr>
        <w:numPr>
          <w:ilvl w:val="0"/>
          <w:numId w:val="20"/>
        </w:numPr>
        <w:spacing w:after="120"/>
        <w:rPr>
          <w:b/>
          <w:snapToGrid w:val="0"/>
          <w:color w:val="000000"/>
        </w:rPr>
      </w:pPr>
      <w:r w:rsidRPr="00DE0722">
        <w:rPr>
          <w:b/>
        </w:rPr>
        <w:t>CDV Review – Robert Snow, SC104 Chair</w:t>
      </w:r>
    </w:p>
    <w:p w14:paraId="3725E493" w14:textId="3E73082D" w:rsidR="003009AA" w:rsidRPr="00982942" w:rsidRDefault="003009AA" w:rsidP="003009AA">
      <w:pPr>
        <w:spacing w:after="120"/>
        <w:ind w:left="720"/>
        <w:rPr>
          <w:snapToGrid w:val="0"/>
          <w:color w:val="000000"/>
        </w:rPr>
      </w:pPr>
      <w:r>
        <w:t>There are no current CDV’s pending.</w:t>
      </w:r>
      <w:r w:rsidR="00FB78C9">
        <w:t xml:space="preserve">  A CDV for Version 3.3 with Amendment 2 needs to be issued and is pending release by Ed.</w:t>
      </w:r>
      <w:r w:rsidR="0092795D">
        <w:t xml:space="preserve">  This has been added as </w:t>
      </w:r>
      <w:hyperlink w:anchor="AI122" w:history="1">
        <w:r w:rsidR="0092795D" w:rsidRPr="00EB7304">
          <w:rPr>
            <w:rStyle w:val="Hyperlink"/>
          </w:rPr>
          <w:t>Action Item 122</w:t>
        </w:r>
      </w:hyperlink>
      <w:r w:rsidR="0092795D">
        <w:t xml:space="preserve"> in Appendix 3 below.</w:t>
      </w:r>
    </w:p>
    <w:p w14:paraId="48898C4A" w14:textId="0C466DD3" w:rsidR="00982942" w:rsidRPr="003009AA" w:rsidRDefault="00982942" w:rsidP="00982942">
      <w:pPr>
        <w:numPr>
          <w:ilvl w:val="0"/>
          <w:numId w:val="20"/>
        </w:num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color w:val="000000"/>
        </w:rPr>
      </w:pPr>
      <w:r w:rsidRPr="003009AA">
        <w:rPr>
          <w:b/>
          <w:snapToGrid w:val="0"/>
          <w:color w:val="000000"/>
        </w:rPr>
        <w:t>Criteria for moving a Working Group to Inactive Status</w:t>
      </w:r>
    </w:p>
    <w:p w14:paraId="04EFE942" w14:textId="357DBDBA" w:rsidR="003009AA" w:rsidRPr="00982942" w:rsidRDefault="003009AA" w:rsidP="003009A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color w:val="000000"/>
        </w:rPr>
      </w:pPr>
      <w:r>
        <w:rPr>
          <w:snapToGrid w:val="0"/>
          <w:color w:val="000000"/>
        </w:rPr>
        <w:lastRenderedPageBreak/>
        <w:t>Robert cited the “Network RTK WG” as an example of a working group that might be put to inactive status.  Dr. Liu asked for some time to consider and he will respond later.</w:t>
      </w:r>
      <w:r w:rsidR="00FB78C9">
        <w:rPr>
          <w:snapToGrid w:val="0"/>
          <w:color w:val="000000"/>
        </w:rPr>
        <w:t xml:space="preserve">  This topic was never fully discussed, but the idea has been put out for further discussion.</w:t>
      </w:r>
    </w:p>
    <w:p w14:paraId="248C4908" w14:textId="3DCB12BF" w:rsidR="00807D79" w:rsidRPr="0010185B" w:rsidRDefault="00807D79" w:rsidP="00807D79">
      <w:pPr>
        <w:numPr>
          <w:ilvl w:val="0"/>
          <w:numId w:val="20"/>
        </w:numPr>
        <w:spacing w:after="120"/>
        <w:rPr>
          <w:b/>
          <w:snapToGrid w:val="0"/>
          <w:color w:val="000000"/>
        </w:rPr>
      </w:pPr>
      <w:r w:rsidRPr="0010185B">
        <w:rPr>
          <w:b/>
        </w:rPr>
        <w:t>Review of Open Action Items – Robert Snow, SC104 Chair</w:t>
      </w:r>
    </w:p>
    <w:p w14:paraId="329B0BEB" w14:textId="08E71552" w:rsidR="003009AA" w:rsidRPr="00982942" w:rsidRDefault="0010185B" w:rsidP="003009AA">
      <w:pPr>
        <w:spacing w:after="120"/>
        <w:ind w:left="720"/>
        <w:rPr>
          <w:snapToGrid w:val="0"/>
          <w:color w:val="000000"/>
        </w:rPr>
      </w:pPr>
      <w:r>
        <w:rPr>
          <w:snapToGrid w:val="0"/>
          <w:color w:val="000000"/>
        </w:rPr>
        <w:t xml:space="preserve">A review of the Open Actions was conducted.  </w:t>
      </w:r>
      <w:r w:rsidR="00FB78C9">
        <w:rPr>
          <w:snapToGrid w:val="0"/>
          <w:color w:val="000000"/>
        </w:rPr>
        <w:t>Several items</w:t>
      </w:r>
      <w:r>
        <w:rPr>
          <w:snapToGrid w:val="0"/>
          <w:color w:val="000000"/>
        </w:rPr>
        <w:t xml:space="preserve"> were closed</w:t>
      </w:r>
      <w:r w:rsidR="008A7BB2">
        <w:rPr>
          <w:snapToGrid w:val="0"/>
          <w:color w:val="000000"/>
        </w:rPr>
        <w:t>.  See Appendix 4 for a list of closed Action Items and Appendix 3 for a list of currently open Action Items.</w:t>
      </w:r>
    </w:p>
    <w:p w14:paraId="17143235" w14:textId="63643BC5" w:rsidR="00FF7ED9" w:rsidRPr="0010185B" w:rsidRDefault="00FF7ED9" w:rsidP="0010185B">
      <w:pPr>
        <w:numPr>
          <w:ilvl w:val="0"/>
          <w:numId w:val="20"/>
        </w:numPr>
        <w:spacing w:after="120"/>
        <w:rPr>
          <w:b/>
        </w:rPr>
      </w:pPr>
      <w:r w:rsidRPr="0010185B">
        <w:rPr>
          <w:b/>
        </w:rPr>
        <w:t>BeiDou Status</w:t>
      </w:r>
      <w:r w:rsidR="005D7F57" w:rsidRPr="0010185B">
        <w:rPr>
          <w:b/>
        </w:rPr>
        <w:t xml:space="preserve"> </w:t>
      </w:r>
      <w:r w:rsidRPr="0010185B">
        <w:rPr>
          <w:b/>
        </w:rPr>
        <w:t>– Shaowei Han, BeiDou WG Chair</w:t>
      </w:r>
      <w:r w:rsidR="0010185B">
        <w:rPr>
          <w:b/>
        </w:rPr>
        <w:t xml:space="preserve"> (by Dr. Liu)</w:t>
      </w:r>
    </w:p>
    <w:p w14:paraId="3352D969" w14:textId="7159A206" w:rsidR="0010185B" w:rsidRDefault="0010185B" w:rsidP="0010185B">
      <w:pPr>
        <w:spacing w:after="120"/>
        <w:ind w:left="720"/>
      </w:pPr>
      <w:r>
        <w:t>Dr. Liu reviewed the current status of BDS</w:t>
      </w:r>
      <w:r w:rsidR="008A7BB2">
        <w:t xml:space="preserve"> (see</w:t>
      </w:r>
      <w:r w:rsidR="00273D17">
        <w:t xml:space="preserve"> RTCM Paper </w:t>
      </w:r>
      <w:hyperlink r:id="rId14" w:history="1">
        <w:r w:rsidR="00273D17" w:rsidRPr="00273D17">
          <w:rPr>
            <w:rStyle w:val="Hyperlink"/>
          </w:rPr>
          <w:t>2022-SC104-1261</w:t>
        </w:r>
      </w:hyperlink>
      <w:r w:rsidR="00273D17">
        <w:t>)</w:t>
      </w:r>
      <w:r>
        <w:t>.  15 BDS-2 and 29 BDS-3 satellites are operational.</w:t>
      </w:r>
      <w:r w:rsidR="009662D4">
        <w:t xml:space="preserve">  Basic PNT services, PPP and SBAS services are also </w:t>
      </w:r>
      <w:r w:rsidR="00FB78C9">
        <w:t xml:space="preserve">being </w:t>
      </w:r>
      <w:r w:rsidR="009662D4">
        <w:t>provided.</w:t>
      </w:r>
    </w:p>
    <w:p w14:paraId="0305F0D7" w14:textId="35DA5469" w:rsidR="009662D4" w:rsidRDefault="009662D4" w:rsidP="009662D4">
      <w:pPr>
        <w:spacing w:after="120"/>
        <w:ind w:left="720"/>
      </w:pPr>
      <w:r>
        <w:t xml:space="preserve">Since the last plenary meeting, the BDS B-CNAV messages have been proposed based on the GPS CNAV proposals.  Technical details of these proposals were reviewed.  These </w:t>
      </w:r>
      <w:r w:rsidR="00FB78C9">
        <w:t>have been posted to Basecamp</w:t>
      </w:r>
      <w:r w:rsidR="00273D17">
        <w:t xml:space="preserve"> (</w:t>
      </w:r>
      <w:hyperlink r:id="rId15" w:history="1">
        <w:r w:rsidR="00DA0FBA" w:rsidRPr="00DA0FBA">
          <w:rPr>
            <w:rStyle w:val="Hyperlink"/>
          </w:rPr>
          <w:t>2022-SC104-1279</w:t>
        </w:r>
      </w:hyperlink>
      <w:r w:rsidR="00DA0FBA">
        <w:t>)</w:t>
      </w:r>
      <w:r w:rsidR="00FB78C9">
        <w:t>.  The i</w:t>
      </w:r>
      <w:r>
        <w:t>nteroperability proposal is also based on the GPS CNAV proposals.  However, BDS has three CNAV messages while QZSS and GPS only have two.</w:t>
      </w:r>
    </w:p>
    <w:p w14:paraId="6B757B6E" w14:textId="469BADC1" w:rsidR="009662D4" w:rsidRDefault="009662D4" w:rsidP="009662D4">
      <w:pPr>
        <w:spacing w:after="120"/>
        <w:ind w:left="720"/>
      </w:pPr>
      <w:r>
        <w:t>Next actions will be updating the CNAV and Interoperability proposals based on latest inputs, then prepare and conduct interoperability testing.</w:t>
      </w:r>
    </w:p>
    <w:p w14:paraId="5D659E47" w14:textId="24DF80B8" w:rsidR="009662D4" w:rsidRPr="0010185B" w:rsidRDefault="009662D4" w:rsidP="009662D4">
      <w:pPr>
        <w:spacing w:after="120"/>
        <w:ind w:left="720"/>
      </w:pPr>
      <w:r>
        <w:t>One issue that Dr. Liu raise</w:t>
      </w:r>
      <w:r w:rsidR="00017D85">
        <w:t>d</w:t>
      </w:r>
      <w:r>
        <w:t xml:space="preserve"> is that some application</w:t>
      </w:r>
      <w:r w:rsidR="00017D85">
        <w:t>s</w:t>
      </w:r>
      <w:r>
        <w:t xml:space="preserve"> still apply RTCM 10402.x and they require </w:t>
      </w:r>
      <w:r w:rsidR="00017D85">
        <w:t xml:space="preserve">support for </w:t>
      </w:r>
      <w:r>
        <w:t xml:space="preserve">GNSS </w:t>
      </w:r>
      <w:r w:rsidR="00017D85">
        <w:t>other than GPS and GLONASS</w:t>
      </w:r>
      <w:r w:rsidR="00FB78C9">
        <w:t>.  Can version 2.4 be released?</w:t>
      </w:r>
    </w:p>
    <w:p w14:paraId="1CF57D3D" w14:textId="7CAC0920" w:rsidR="00B80DC4" w:rsidRPr="00B80DC4" w:rsidRDefault="000D1240" w:rsidP="00AD3E55">
      <w:pPr>
        <w:numPr>
          <w:ilvl w:val="0"/>
          <w:numId w:val="20"/>
        </w:num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rPr>
      </w:pPr>
      <w:r w:rsidRPr="00B80DC4">
        <w:rPr>
          <w:b/>
          <w:snapToGrid w:val="0"/>
        </w:rPr>
        <w:t xml:space="preserve">Network </w:t>
      </w:r>
      <w:r w:rsidR="00932E56">
        <w:rPr>
          <w:b/>
          <w:snapToGrid w:val="0"/>
        </w:rPr>
        <w:t>RTK</w:t>
      </w:r>
      <w:r w:rsidR="00051569" w:rsidRPr="00B80DC4">
        <w:rPr>
          <w:b/>
          <w:snapToGrid w:val="0"/>
        </w:rPr>
        <w:t xml:space="preserve"> </w:t>
      </w:r>
      <w:r w:rsidR="00AD3E55" w:rsidRPr="00B80DC4">
        <w:rPr>
          <w:b/>
          <w:snapToGrid w:val="0"/>
        </w:rPr>
        <w:t>– Liu Hui, Network RTK WG Chair</w:t>
      </w:r>
    </w:p>
    <w:p w14:paraId="4BFC0766" w14:textId="63BDE598" w:rsidR="00B80DC4" w:rsidRDefault="00B80DC4" w:rsidP="00B80DC4">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rPr>
      </w:pPr>
      <w:r>
        <w:rPr>
          <w:snapToGrid w:val="0"/>
        </w:rPr>
        <w:t xml:space="preserve">Overview of WG status provided by </w:t>
      </w:r>
      <w:r w:rsidR="00017D85">
        <w:rPr>
          <w:snapToGrid w:val="0"/>
        </w:rPr>
        <w:t xml:space="preserve">Dr. </w:t>
      </w:r>
      <w:r>
        <w:rPr>
          <w:snapToGrid w:val="0"/>
        </w:rPr>
        <w:t>Liu</w:t>
      </w:r>
      <w:r w:rsidR="00017D85">
        <w:rPr>
          <w:snapToGrid w:val="0"/>
        </w:rPr>
        <w:t xml:space="preserve"> (</w:t>
      </w:r>
      <w:hyperlink r:id="rId16" w:history="1">
        <w:r w:rsidR="00017D85" w:rsidRPr="00017D85">
          <w:rPr>
            <w:rStyle w:val="Hyperlink"/>
            <w:snapToGrid w:val="0"/>
          </w:rPr>
          <w:t>2022-SC104-1280</w:t>
        </w:r>
      </w:hyperlink>
      <w:r w:rsidR="00017D85">
        <w:rPr>
          <w:snapToGrid w:val="0"/>
        </w:rPr>
        <w:t>)</w:t>
      </w:r>
      <w:r>
        <w:rPr>
          <w:snapToGrid w:val="0"/>
        </w:rPr>
        <w:t xml:space="preserve">.  A questionnaire was </w:t>
      </w:r>
      <w:r w:rsidR="0041304A">
        <w:rPr>
          <w:snapToGrid w:val="0"/>
        </w:rPr>
        <w:t xml:space="preserve">previously </w:t>
      </w:r>
      <w:r>
        <w:rPr>
          <w:snapToGrid w:val="0"/>
        </w:rPr>
        <w:t xml:space="preserve">sent to the WG </w:t>
      </w:r>
      <w:r w:rsidR="0041304A">
        <w:rPr>
          <w:snapToGrid w:val="0"/>
        </w:rPr>
        <w:t xml:space="preserve">in 2000 </w:t>
      </w:r>
      <w:r>
        <w:rPr>
          <w:snapToGrid w:val="0"/>
        </w:rPr>
        <w:t xml:space="preserve">asking how new network RTK messages </w:t>
      </w:r>
      <w:r w:rsidR="0041304A">
        <w:rPr>
          <w:snapToGrid w:val="0"/>
        </w:rPr>
        <w:t xml:space="preserve">(NRTK residual error messages to support BDS2, BDS3, GAL, QZSS, IRNSS) </w:t>
      </w:r>
      <w:r>
        <w:rPr>
          <w:snapToGrid w:val="0"/>
        </w:rPr>
        <w:t xml:space="preserve">should be developed.  </w:t>
      </w:r>
      <w:r w:rsidR="001F1C09">
        <w:rPr>
          <w:snapToGrid w:val="0"/>
        </w:rPr>
        <w:t>The am</w:t>
      </w:r>
      <w:r>
        <w:rPr>
          <w:snapToGrid w:val="0"/>
        </w:rPr>
        <w:t xml:space="preserve">bition </w:t>
      </w:r>
      <w:r w:rsidR="001F1C09">
        <w:rPr>
          <w:snapToGrid w:val="0"/>
        </w:rPr>
        <w:t xml:space="preserve">is </w:t>
      </w:r>
      <w:r>
        <w:rPr>
          <w:snapToGrid w:val="0"/>
        </w:rPr>
        <w:t xml:space="preserve">to set up </w:t>
      </w:r>
      <w:r w:rsidR="00017D85">
        <w:rPr>
          <w:snapToGrid w:val="0"/>
        </w:rPr>
        <w:t xml:space="preserve">a </w:t>
      </w:r>
      <w:r>
        <w:rPr>
          <w:snapToGrid w:val="0"/>
        </w:rPr>
        <w:t>test bench in China.</w:t>
      </w:r>
    </w:p>
    <w:p w14:paraId="75EC0E55" w14:textId="3F4B3B25" w:rsidR="00B80DC4" w:rsidRDefault="00B80DC4" w:rsidP="00B80DC4">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rPr>
      </w:pPr>
      <w:r>
        <w:rPr>
          <w:snapToGrid w:val="0"/>
        </w:rPr>
        <w:t>Interesting tables shown regarding RTCM support/non-support of MAC, FKP and Non-Physical Reference Stations.  GPS and GLO</w:t>
      </w:r>
      <w:r w:rsidR="001F1C09">
        <w:rPr>
          <w:snapToGrid w:val="0"/>
        </w:rPr>
        <w:t xml:space="preserve"> support is</w:t>
      </w:r>
      <w:r>
        <w:rPr>
          <w:snapToGrid w:val="0"/>
        </w:rPr>
        <w:t xml:space="preserve"> well covered.  But for the other constellations, there is very little NTRK support within the standard.</w:t>
      </w:r>
    </w:p>
    <w:p w14:paraId="2353C116" w14:textId="7FA0C54C" w:rsidR="00B80DC4" w:rsidRDefault="00B80DC4" w:rsidP="00B80DC4">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rPr>
      </w:pPr>
      <w:r>
        <w:rPr>
          <w:snapToGrid w:val="0"/>
        </w:rPr>
        <w:t>Network RTK messages should support more signal and constellations while maintaining compatibility with existing NRTK services and groups.  Summary slide presented the needs to extend the messages to multi-system services</w:t>
      </w:r>
      <w:r w:rsidR="001F1C09">
        <w:rPr>
          <w:snapToGrid w:val="0"/>
        </w:rPr>
        <w:t xml:space="preserve"> that need to be developed</w:t>
      </w:r>
      <w:r>
        <w:rPr>
          <w:snapToGrid w:val="0"/>
        </w:rPr>
        <w:t xml:space="preserve"> that will support full service (dual-frequency with optimization for accuracy, baseline length, etc.) operation.</w:t>
      </w:r>
    </w:p>
    <w:p w14:paraId="4468B418" w14:textId="655C1E2E" w:rsidR="00932E56" w:rsidRDefault="00932E56" w:rsidP="00932E56">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rPr>
      </w:pPr>
      <w:r>
        <w:rPr>
          <w:snapToGrid w:val="0"/>
        </w:rPr>
        <w:t>Three steps:  Develop</w:t>
      </w:r>
      <w:r w:rsidR="00017D85">
        <w:rPr>
          <w:snapToGrid w:val="0"/>
        </w:rPr>
        <w:t>ment</w:t>
      </w:r>
      <w:r>
        <w:rPr>
          <w:snapToGrid w:val="0"/>
        </w:rPr>
        <w:t xml:space="preserve"> of new sin</w:t>
      </w:r>
      <w:r w:rsidR="001F1C09">
        <w:rPr>
          <w:snapToGrid w:val="0"/>
        </w:rPr>
        <w:t>gle-system GNSS NRTK message; c</w:t>
      </w:r>
      <w:r>
        <w:rPr>
          <w:snapToGrid w:val="0"/>
        </w:rPr>
        <w:t>omposition of messages and then interoperability tests for new messages.  Dr. Liu compiled a slid</w:t>
      </w:r>
      <w:r w:rsidR="001F1C09">
        <w:rPr>
          <w:snapToGrid w:val="0"/>
        </w:rPr>
        <w:t>e showing the Group Name and</w:t>
      </w:r>
      <w:r>
        <w:rPr>
          <w:snapToGrid w:val="0"/>
        </w:rPr>
        <w:t xml:space="preserve"> Message Types required for full</w:t>
      </w:r>
      <w:r w:rsidR="00017D85">
        <w:rPr>
          <w:snapToGrid w:val="0"/>
        </w:rPr>
        <w:t>-</w:t>
      </w:r>
      <w:r>
        <w:rPr>
          <w:snapToGrid w:val="0"/>
        </w:rPr>
        <w:t>service operation and then the Method</w:t>
      </w:r>
      <w:r w:rsidR="001F1C09">
        <w:rPr>
          <w:snapToGrid w:val="0"/>
        </w:rPr>
        <w:t xml:space="preserve"> required</w:t>
      </w:r>
      <w:r>
        <w:rPr>
          <w:snapToGrid w:val="0"/>
        </w:rPr>
        <w:t xml:space="preserve"> such as updating existing messages or developing new messages.</w:t>
      </w:r>
    </w:p>
    <w:p w14:paraId="1BC62FB1" w14:textId="0F38C10A" w:rsidR="00932E56" w:rsidRDefault="00932E56" w:rsidP="00932E56">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rPr>
      </w:pPr>
      <w:r>
        <w:rPr>
          <w:snapToGrid w:val="0"/>
        </w:rPr>
        <w:t>Cameron raised some questions about changing the definition</w:t>
      </w:r>
      <w:r w:rsidR="000B3EBF">
        <w:rPr>
          <w:snapToGrid w:val="0"/>
        </w:rPr>
        <w:t>s</w:t>
      </w:r>
      <w:r>
        <w:rPr>
          <w:snapToGrid w:val="0"/>
        </w:rPr>
        <w:t xml:space="preserve"> of 1005 and 1006.  </w:t>
      </w:r>
      <w:r w:rsidR="000B3EBF">
        <w:rPr>
          <w:snapToGrid w:val="0"/>
        </w:rPr>
        <w:t>A technical discussion ensued about managing the additional constellations.  1005 and 1006 changes would (likely) negatively affect many implementations.</w:t>
      </w:r>
    </w:p>
    <w:p w14:paraId="63EE5696" w14:textId="04382298" w:rsidR="00E21EEF" w:rsidRDefault="001F1C09" w:rsidP="00E21EEF">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rPr>
      </w:pPr>
      <w:r>
        <w:rPr>
          <w:snapToGrid w:val="0"/>
        </w:rPr>
        <w:lastRenderedPageBreak/>
        <w:t>Frank asked</w:t>
      </w:r>
      <w:r w:rsidR="000B3EBF">
        <w:rPr>
          <w:snapToGrid w:val="0"/>
        </w:rPr>
        <w:t xml:space="preserve"> if these proposals have been presented to the WG prior to this meeting?  Dr. Liu replied that he will post his presentation to Basecamp</w:t>
      </w:r>
      <w:r w:rsidR="0041304A">
        <w:rPr>
          <w:snapToGrid w:val="0"/>
        </w:rPr>
        <w:t xml:space="preserve"> (</w:t>
      </w:r>
      <w:hyperlink r:id="rId17" w:history="1">
        <w:r w:rsidR="0041304A" w:rsidRPr="00017D85">
          <w:rPr>
            <w:rStyle w:val="Hyperlink"/>
            <w:snapToGrid w:val="0"/>
          </w:rPr>
          <w:t>2022-SC104-1280</w:t>
        </w:r>
      </w:hyperlink>
      <w:r w:rsidR="0041304A">
        <w:rPr>
          <w:snapToGrid w:val="0"/>
        </w:rPr>
        <w:t>)</w:t>
      </w:r>
      <w:r w:rsidR="000B3EBF">
        <w:rPr>
          <w:snapToGrid w:val="0"/>
        </w:rPr>
        <w:t>.  Frank countered that the poll that was taken two years ago may not be applicable to today’s needs.</w:t>
      </w:r>
      <w:r w:rsidR="00E21EEF">
        <w:rPr>
          <w:snapToGrid w:val="0"/>
        </w:rPr>
        <w:t xml:space="preserve">  Gleb believes that FKP and MAC are slowly being replaced by SSR approach.  But it may be worthwhile to extend the non-physical reference station messages to support the additional constellations.  Frank countered that the non-physical approach relies on bi-directional communication whilst SSR (and MAC and FKP) are broadcast formats.  Shaowei insist</w:t>
      </w:r>
      <w:r w:rsidR="0041304A">
        <w:rPr>
          <w:snapToGrid w:val="0"/>
        </w:rPr>
        <w:t>ed</w:t>
      </w:r>
      <w:r w:rsidR="00E21EEF">
        <w:rPr>
          <w:snapToGrid w:val="0"/>
        </w:rPr>
        <w:t xml:space="preserve"> that there needs to be message development that can utilize all or at least more of the available signals to improve rover performance.</w:t>
      </w:r>
    </w:p>
    <w:p w14:paraId="2CCF7354" w14:textId="37F702AE" w:rsidR="00C956F2" w:rsidRDefault="00C956F2" w:rsidP="00E21EEF">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rPr>
      </w:pPr>
      <w:r>
        <w:rPr>
          <w:snapToGrid w:val="0"/>
        </w:rPr>
        <w:t>Gang suggest</w:t>
      </w:r>
      <w:r w:rsidR="0041304A">
        <w:rPr>
          <w:snapToGrid w:val="0"/>
        </w:rPr>
        <w:t>ed</w:t>
      </w:r>
      <w:r>
        <w:rPr>
          <w:snapToGrid w:val="0"/>
        </w:rPr>
        <w:t xml:space="preserve"> that the original questionnaire of two years ago be redistributed and updated to gain consensus on current needs.  For instance, do FKP and MAC need to be extended to support</w:t>
      </w:r>
      <w:r w:rsidR="00EB7304">
        <w:rPr>
          <w:snapToGrid w:val="0"/>
        </w:rPr>
        <w:t xml:space="preserve"> other constellations?  </w:t>
      </w:r>
      <w:hyperlink w:anchor="AI119" w:history="1">
        <w:r w:rsidR="00EB7304" w:rsidRPr="00EB7304">
          <w:rPr>
            <w:rStyle w:val="Hyperlink"/>
            <w:snapToGrid w:val="0"/>
          </w:rPr>
          <w:t>Action I</w:t>
        </w:r>
        <w:r w:rsidRPr="00EB7304">
          <w:rPr>
            <w:rStyle w:val="Hyperlink"/>
            <w:snapToGrid w:val="0"/>
          </w:rPr>
          <w:t xml:space="preserve">tem </w:t>
        </w:r>
        <w:r w:rsidR="001F1C09" w:rsidRPr="00EB7304">
          <w:rPr>
            <w:rStyle w:val="Hyperlink"/>
            <w:snapToGrid w:val="0"/>
          </w:rPr>
          <w:t>119</w:t>
        </w:r>
      </w:hyperlink>
      <w:r w:rsidR="0096472F">
        <w:rPr>
          <w:snapToGrid w:val="0"/>
        </w:rPr>
        <w:t xml:space="preserve"> has been</w:t>
      </w:r>
      <w:r w:rsidR="001F1C09">
        <w:rPr>
          <w:snapToGrid w:val="0"/>
        </w:rPr>
        <w:t xml:space="preserve"> </w:t>
      </w:r>
      <w:r>
        <w:rPr>
          <w:snapToGrid w:val="0"/>
        </w:rPr>
        <w:t xml:space="preserve">entered </w:t>
      </w:r>
      <w:r w:rsidR="001F1C09">
        <w:rPr>
          <w:snapToGrid w:val="0"/>
        </w:rPr>
        <w:t xml:space="preserve">in Appendix 3 below </w:t>
      </w:r>
      <w:r>
        <w:rPr>
          <w:snapToGrid w:val="0"/>
        </w:rPr>
        <w:t xml:space="preserve">for a new questionnaire to be distributed to WG by </w:t>
      </w:r>
      <w:r w:rsidR="0041304A">
        <w:rPr>
          <w:snapToGrid w:val="0"/>
        </w:rPr>
        <w:t xml:space="preserve">Dr. </w:t>
      </w:r>
      <w:r>
        <w:rPr>
          <w:snapToGrid w:val="0"/>
        </w:rPr>
        <w:t>Liu for an updated perspective.  Cameron asks if the questionnaire can be explicit that there will be no changes to MT</w:t>
      </w:r>
      <w:r w:rsidR="001F1C09">
        <w:rPr>
          <w:snapToGrid w:val="0"/>
        </w:rPr>
        <w:t>’s</w:t>
      </w:r>
      <w:r>
        <w:rPr>
          <w:snapToGrid w:val="0"/>
        </w:rPr>
        <w:t xml:space="preserve"> 1005, 1006 and 1013.</w:t>
      </w:r>
    </w:p>
    <w:p w14:paraId="59ECCC0C" w14:textId="37510103" w:rsidR="00033C0D" w:rsidRPr="001454E6" w:rsidRDefault="00033C0D" w:rsidP="00033C0D">
      <w:pPr>
        <w:numPr>
          <w:ilvl w:val="0"/>
          <w:numId w:val="20"/>
        </w:num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rPr>
      </w:pPr>
      <w:r w:rsidRPr="001454E6">
        <w:rPr>
          <w:b/>
          <w:snapToGrid w:val="0"/>
        </w:rPr>
        <w:t>QZSS Working Group – Rui Hirokawa, QZSS Working Group Chair</w:t>
      </w:r>
    </w:p>
    <w:p w14:paraId="39A09BFE" w14:textId="503D72FD" w:rsidR="004E58B3" w:rsidRDefault="00A21142" w:rsidP="00A21142">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rPr>
      </w:pPr>
      <w:r>
        <w:rPr>
          <w:snapToGrid w:val="0"/>
        </w:rPr>
        <w:t xml:space="preserve">QZS 1R </w:t>
      </w:r>
      <w:r w:rsidR="001F1C09">
        <w:rPr>
          <w:snapToGrid w:val="0"/>
        </w:rPr>
        <w:t>was successfully launched in October 2021.  There is a p</w:t>
      </w:r>
      <w:r>
        <w:rPr>
          <w:snapToGrid w:val="0"/>
        </w:rPr>
        <w:t xml:space="preserve">ublic test phase from January 31 to April 1.  In November, 2021, a test campaign on the new signal (L1 C/B) was conducted.  Development of QZS 5,6, and 7 is ongoing.  Development for QZS 2-3R </w:t>
      </w:r>
      <w:r w:rsidR="00FE7B80">
        <w:rPr>
          <w:snapToGrid w:val="0"/>
        </w:rPr>
        <w:t xml:space="preserve">is </w:t>
      </w:r>
      <w:r>
        <w:rPr>
          <w:snapToGrid w:val="0"/>
        </w:rPr>
        <w:t>plan</w:t>
      </w:r>
      <w:r w:rsidR="00FE7B80">
        <w:rPr>
          <w:snapToGrid w:val="0"/>
        </w:rPr>
        <w:t>ned</w:t>
      </w:r>
      <w:r>
        <w:rPr>
          <w:snapToGrid w:val="0"/>
        </w:rPr>
        <w:t xml:space="preserve"> to be started in 2025.  Regional PPP service </w:t>
      </w:r>
      <w:r w:rsidR="00FE7B80">
        <w:rPr>
          <w:snapToGrid w:val="0"/>
        </w:rPr>
        <w:t xml:space="preserve">is </w:t>
      </w:r>
      <w:r>
        <w:rPr>
          <w:snapToGrid w:val="0"/>
        </w:rPr>
        <w:t>plan</w:t>
      </w:r>
      <w:r w:rsidR="00FE7B80">
        <w:rPr>
          <w:snapToGrid w:val="0"/>
        </w:rPr>
        <w:t>ned</w:t>
      </w:r>
      <w:r>
        <w:rPr>
          <w:snapToGrid w:val="0"/>
        </w:rPr>
        <w:t xml:space="preserve"> to be operational by 2024.</w:t>
      </w:r>
      <w:r w:rsidR="00FE7B80">
        <w:rPr>
          <w:snapToGrid w:val="0"/>
        </w:rPr>
        <w:t xml:space="preserve"> See RTCM Paper </w:t>
      </w:r>
      <w:hyperlink r:id="rId18" w:history="1">
        <w:r w:rsidR="00FE7B80" w:rsidRPr="00FE7B80">
          <w:rPr>
            <w:rStyle w:val="Hyperlink"/>
            <w:snapToGrid w:val="0"/>
          </w:rPr>
          <w:t>2022-SC104-1262</w:t>
        </w:r>
      </w:hyperlink>
      <w:r w:rsidR="00FE7B80">
        <w:rPr>
          <w:snapToGrid w:val="0"/>
        </w:rPr>
        <w:t>.</w:t>
      </w:r>
    </w:p>
    <w:p w14:paraId="1ABD69D0" w14:textId="649C9EA4" w:rsidR="00A21142" w:rsidRDefault="00FE7B80" w:rsidP="00A21142">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rPr>
      </w:pPr>
      <w:r>
        <w:rPr>
          <w:snapToGrid w:val="0"/>
        </w:rPr>
        <w:t>Rui prepared QZS</w:t>
      </w:r>
      <w:r w:rsidR="00E87907">
        <w:rPr>
          <w:snapToGrid w:val="0"/>
        </w:rPr>
        <w:t>S</w:t>
      </w:r>
      <w:r>
        <w:rPr>
          <w:snapToGrid w:val="0"/>
        </w:rPr>
        <w:t xml:space="preserve"> </w:t>
      </w:r>
      <w:r w:rsidR="00A21142">
        <w:rPr>
          <w:snapToGrid w:val="0"/>
        </w:rPr>
        <w:t>CNAV/CNAV2 ephemeris message</w:t>
      </w:r>
      <w:r>
        <w:rPr>
          <w:snapToGrid w:val="0"/>
        </w:rPr>
        <w:t>s</w:t>
      </w:r>
      <w:r w:rsidR="00A21142">
        <w:rPr>
          <w:snapToGrid w:val="0"/>
        </w:rPr>
        <w:t xml:space="preserve"> based on </w:t>
      </w:r>
      <w:r>
        <w:rPr>
          <w:snapToGrid w:val="0"/>
        </w:rPr>
        <w:t xml:space="preserve">the </w:t>
      </w:r>
      <w:r w:rsidR="00A21142">
        <w:rPr>
          <w:snapToGrid w:val="0"/>
        </w:rPr>
        <w:t xml:space="preserve">GPS </w:t>
      </w:r>
      <w:r w:rsidR="001F1C09">
        <w:rPr>
          <w:snapToGrid w:val="0"/>
        </w:rPr>
        <w:t xml:space="preserve">CNAV </w:t>
      </w:r>
      <w:r w:rsidR="00A21142">
        <w:rPr>
          <w:snapToGrid w:val="0"/>
        </w:rPr>
        <w:t>proposal</w:t>
      </w:r>
      <w:r>
        <w:rPr>
          <w:snapToGrid w:val="0"/>
        </w:rPr>
        <w:t xml:space="preserve"> (</w:t>
      </w:r>
      <w:hyperlink r:id="rId19" w:history="1">
        <w:r w:rsidRPr="00FE7B80">
          <w:rPr>
            <w:rStyle w:val="Hyperlink"/>
            <w:snapToGrid w:val="0"/>
          </w:rPr>
          <w:t>2022-SC104-1263</w:t>
        </w:r>
      </w:hyperlink>
      <w:r>
        <w:rPr>
          <w:snapToGrid w:val="0"/>
        </w:rPr>
        <w:t>)</w:t>
      </w:r>
      <w:r w:rsidR="00A21142">
        <w:rPr>
          <w:snapToGrid w:val="0"/>
        </w:rPr>
        <w:t>.  QZS</w:t>
      </w:r>
      <w:r w:rsidR="00E87907">
        <w:rPr>
          <w:snapToGrid w:val="0"/>
        </w:rPr>
        <w:t>S</w:t>
      </w:r>
      <w:r w:rsidR="00A21142">
        <w:rPr>
          <w:snapToGrid w:val="0"/>
        </w:rPr>
        <w:t xml:space="preserve"> L1 C/B definition was proposed for NMEA 0183.  Interoperability test</w:t>
      </w:r>
      <w:r w:rsidR="001F1C09">
        <w:rPr>
          <w:snapToGrid w:val="0"/>
        </w:rPr>
        <w:t>s</w:t>
      </w:r>
      <w:r w:rsidR="00A21142">
        <w:rPr>
          <w:snapToGrid w:val="0"/>
        </w:rPr>
        <w:t xml:space="preserve"> for QZS-1R are currently being conducted.  Feedback has been sent to each GNSS receiver manufacturer.  At least one more participant in</w:t>
      </w:r>
      <w:r w:rsidR="001F1C09">
        <w:rPr>
          <w:snapToGrid w:val="0"/>
        </w:rPr>
        <w:t xml:space="preserve"> the interoperability testing i</w:t>
      </w:r>
      <w:r w:rsidR="00A21142">
        <w:rPr>
          <w:snapToGrid w:val="0"/>
        </w:rPr>
        <w:t xml:space="preserve">s requested.  </w:t>
      </w:r>
      <w:hyperlink r:id="rId20" w:history="1">
        <w:r w:rsidR="00A21142" w:rsidRPr="00E87907">
          <w:rPr>
            <w:rStyle w:val="Hyperlink"/>
            <w:snapToGrid w:val="0"/>
          </w:rPr>
          <w:t>RINEX 4.00</w:t>
        </w:r>
      </w:hyperlink>
      <w:r w:rsidR="00A21142">
        <w:rPr>
          <w:snapToGrid w:val="0"/>
        </w:rPr>
        <w:t xml:space="preserve"> including</w:t>
      </w:r>
      <w:r w:rsidR="00F713FE">
        <w:rPr>
          <w:snapToGrid w:val="0"/>
        </w:rPr>
        <w:t xml:space="preserve"> support for</w:t>
      </w:r>
      <w:r w:rsidR="00A21142">
        <w:rPr>
          <w:snapToGrid w:val="0"/>
        </w:rPr>
        <w:t xml:space="preserve"> the QZSS L1 C/B signal has been released.</w:t>
      </w:r>
    </w:p>
    <w:p w14:paraId="3C65A5DD" w14:textId="42F52908" w:rsidR="001454E6" w:rsidRDefault="001454E6" w:rsidP="00A21142">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rPr>
      </w:pPr>
      <w:r>
        <w:rPr>
          <w:snapToGrid w:val="0"/>
        </w:rPr>
        <w:t>Cameron had questions about experimental and permanent message number assignments.</w:t>
      </w:r>
      <w:r w:rsidR="001F1C09">
        <w:rPr>
          <w:snapToGrid w:val="0"/>
        </w:rPr>
        <w:t xml:space="preserve">  J</w:t>
      </w:r>
      <w:r>
        <w:rPr>
          <w:snapToGrid w:val="0"/>
        </w:rPr>
        <w:t>ean-Marie asked about the guarantee of phase alignment with the new L1 C/B signal.  Rui had nothing official to report.</w:t>
      </w:r>
    </w:p>
    <w:p w14:paraId="76FC1027" w14:textId="41C25A61" w:rsidR="009D7E3D" w:rsidRDefault="009D7E3D" w:rsidP="00A21142">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rPr>
      </w:pPr>
      <w:r>
        <w:rPr>
          <w:snapToGrid w:val="0"/>
        </w:rPr>
        <w:t>Joe Sass composed the following two questions which were voted on and approved with no objections or abstentions:</w:t>
      </w:r>
    </w:p>
    <w:p w14:paraId="5870B50D" w14:textId="583EFD51" w:rsidR="009D7E3D" w:rsidRPr="009D7E3D" w:rsidRDefault="009D7E3D" w:rsidP="009D7E3D">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i/>
          <w:snapToGrid w:val="0"/>
        </w:rPr>
      </w:pPr>
      <w:r w:rsidRPr="009D7E3D">
        <w:rPr>
          <w:i/>
          <w:snapToGrid w:val="0"/>
        </w:rPr>
        <w:t>Are the formats proposed for QZSS CNAV and CNAV2 messages described in document number 1263 approved?  (Assuming there are no changes inside the WG)</w:t>
      </w:r>
    </w:p>
    <w:p w14:paraId="58121BBF" w14:textId="410ECC3C" w:rsidR="009D7E3D" w:rsidRPr="009D7E3D" w:rsidRDefault="009D7E3D" w:rsidP="009D7E3D">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i/>
          <w:snapToGrid w:val="0"/>
        </w:rPr>
      </w:pPr>
      <w:r w:rsidRPr="009D7E3D">
        <w:rPr>
          <w:i/>
          <w:snapToGrid w:val="0"/>
        </w:rPr>
        <w:t xml:space="preserve">Is the test plan proposed in document number </w:t>
      </w:r>
      <w:hyperlink r:id="rId21" w:history="1">
        <w:r w:rsidR="00A56C4C" w:rsidRPr="00A56C4C">
          <w:rPr>
            <w:rStyle w:val="Hyperlink"/>
            <w:i/>
            <w:snapToGrid w:val="0"/>
          </w:rPr>
          <w:t>2022-SC104-</w:t>
        </w:r>
        <w:r w:rsidRPr="00A56C4C">
          <w:rPr>
            <w:rStyle w:val="Hyperlink"/>
            <w:i/>
            <w:snapToGrid w:val="0"/>
          </w:rPr>
          <w:t>1276</w:t>
        </w:r>
      </w:hyperlink>
      <w:r w:rsidRPr="009D7E3D">
        <w:rPr>
          <w:i/>
          <w:snapToGrid w:val="0"/>
        </w:rPr>
        <w:t xml:space="preserve"> for QZSS CNAV and CNAV2 approved?  (Assuming there are no changes inside the WG)</w:t>
      </w:r>
    </w:p>
    <w:p w14:paraId="26C66901" w14:textId="364EDF33" w:rsidR="009D7E3D" w:rsidRDefault="009D7E3D" w:rsidP="009D7E3D">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rPr>
      </w:pPr>
      <w:r>
        <w:rPr>
          <w:snapToGrid w:val="0"/>
        </w:rPr>
        <w:t>These are contingent decisions that will be taken as long as the version 3 working group does not make any changes to the proposals and interoperability test plans.</w:t>
      </w:r>
    </w:p>
    <w:p w14:paraId="001D30BF" w14:textId="26E42ED6" w:rsidR="00241AAB" w:rsidRPr="00241AAB" w:rsidRDefault="00F713FE" w:rsidP="00AF550E">
      <w:pPr>
        <w:numPr>
          <w:ilvl w:val="0"/>
          <w:numId w:val="20"/>
        </w:numPr>
        <w:spacing w:after="120"/>
        <w:rPr>
          <w:b/>
          <w:snapToGrid w:val="0"/>
        </w:rPr>
      </w:pPr>
      <w:r>
        <w:rPr>
          <w:b/>
          <w:snapToGrid w:val="0"/>
        </w:rPr>
        <w:t xml:space="preserve">Message Proposal and </w:t>
      </w:r>
      <w:r w:rsidR="00241AAB" w:rsidRPr="00241AAB">
        <w:rPr>
          <w:b/>
          <w:snapToGrid w:val="0"/>
        </w:rPr>
        <w:t xml:space="preserve">Interoperability Test Plan for GPS CNAV and CNAV-2 </w:t>
      </w:r>
      <w:r>
        <w:rPr>
          <w:b/>
          <w:snapToGrid w:val="0"/>
        </w:rPr>
        <w:t>Signals</w:t>
      </w:r>
      <w:r w:rsidR="00241AAB" w:rsidRPr="00241AAB">
        <w:rPr>
          <w:b/>
          <w:snapToGrid w:val="0"/>
        </w:rPr>
        <w:t xml:space="preserve"> – Gang Lu, Trimble</w:t>
      </w:r>
    </w:p>
    <w:p w14:paraId="6E2FE97B" w14:textId="14A442B9" w:rsidR="00241AAB" w:rsidRDefault="00241AAB" w:rsidP="00241AAB">
      <w:pPr>
        <w:spacing w:after="120"/>
        <w:ind w:left="720"/>
        <w:rPr>
          <w:snapToGrid w:val="0"/>
        </w:rPr>
      </w:pPr>
      <w:r>
        <w:rPr>
          <w:snapToGrid w:val="0"/>
        </w:rPr>
        <w:t>Gang presented the detailed proposal for these messages</w:t>
      </w:r>
      <w:r w:rsidR="00A56C4C">
        <w:rPr>
          <w:snapToGrid w:val="0"/>
        </w:rPr>
        <w:t xml:space="preserve"> (</w:t>
      </w:r>
      <w:hyperlink r:id="rId22" w:history="1">
        <w:r w:rsidR="00A56C4C" w:rsidRPr="00A56C4C">
          <w:rPr>
            <w:rStyle w:val="Hyperlink"/>
            <w:snapToGrid w:val="0"/>
          </w:rPr>
          <w:t>2022-SC104-1277</w:t>
        </w:r>
      </w:hyperlink>
      <w:r w:rsidR="00A56C4C">
        <w:rPr>
          <w:snapToGrid w:val="0"/>
        </w:rPr>
        <w:t>)</w:t>
      </w:r>
      <w:r>
        <w:rPr>
          <w:snapToGrid w:val="0"/>
        </w:rPr>
        <w:t xml:space="preserve">.  </w:t>
      </w:r>
      <w:r w:rsidR="00A56C4C">
        <w:rPr>
          <w:snapToGrid w:val="0"/>
        </w:rPr>
        <w:t>Gang also provided</w:t>
      </w:r>
      <w:r>
        <w:rPr>
          <w:snapToGrid w:val="0"/>
        </w:rPr>
        <w:t xml:space="preserve"> an intero</w:t>
      </w:r>
      <w:r w:rsidR="0096472F">
        <w:rPr>
          <w:snapToGrid w:val="0"/>
        </w:rPr>
        <w:t>perability test plan</w:t>
      </w:r>
      <w:r w:rsidR="00A56C4C">
        <w:rPr>
          <w:snapToGrid w:val="0"/>
        </w:rPr>
        <w:t xml:space="preserve"> (</w:t>
      </w:r>
      <w:hyperlink r:id="rId23" w:history="1">
        <w:r w:rsidR="00A56C4C" w:rsidRPr="00A56C4C">
          <w:rPr>
            <w:rStyle w:val="Hyperlink"/>
            <w:snapToGrid w:val="0"/>
          </w:rPr>
          <w:t>2022-SC104-1278</w:t>
        </w:r>
      </w:hyperlink>
      <w:r w:rsidR="00A56C4C">
        <w:rPr>
          <w:snapToGrid w:val="0"/>
        </w:rPr>
        <w:t>)</w:t>
      </w:r>
      <w:r w:rsidR="0096472F">
        <w:rPr>
          <w:snapToGrid w:val="0"/>
        </w:rPr>
        <w:t>.  Gang asked</w:t>
      </w:r>
      <w:r>
        <w:rPr>
          <w:snapToGrid w:val="0"/>
        </w:rPr>
        <w:t xml:space="preserve"> for two </w:t>
      </w:r>
      <w:r>
        <w:rPr>
          <w:snapToGrid w:val="0"/>
        </w:rPr>
        <w:lastRenderedPageBreak/>
        <w:t xml:space="preserve">participating companies on both the rover and base station sides </w:t>
      </w:r>
      <w:r w:rsidR="00F713FE">
        <w:rPr>
          <w:snapToGrid w:val="0"/>
        </w:rPr>
        <w:t>to participate in</w:t>
      </w:r>
      <w:r>
        <w:rPr>
          <w:snapToGrid w:val="0"/>
        </w:rPr>
        <w:t xml:space="preserve"> encoding/decoding tests.</w:t>
      </w:r>
    </w:p>
    <w:p w14:paraId="4D5865E8" w14:textId="744386EC" w:rsidR="00241AAB" w:rsidRDefault="00241AAB" w:rsidP="00241AAB">
      <w:pPr>
        <w:spacing w:after="120"/>
        <w:ind w:left="720"/>
        <w:rPr>
          <w:snapToGrid w:val="0"/>
        </w:rPr>
      </w:pPr>
      <w:r>
        <w:rPr>
          <w:snapToGrid w:val="0"/>
        </w:rPr>
        <w:t>Jean-Marie</w:t>
      </w:r>
      <w:r w:rsidR="00F713FE">
        <w:rPr>
          <w:snapToGrid w:val="0"/>
        </w:rPr>
        <w:t xml:space="preserve"> asked</w:t>
      </w:r>
      <w:r>
        <w:rPr>
          <w:snapToGrid w:val="0"/>
        </w:rPr>
        <w:t xml:space="preserve"> about the possibility to provide CNAV-2 data since there are no satellites transmitting this signal.  Nacho confirmed that </w:t>
      </w:r>
      <w:r w:rsidR="00A56C4C">
        <w:rPr>
          <w:snapToGrid w:val="0"/>
        </w:rPr>
        <w:t xml:space="preserve">real satellite data </w:t>
      </w:r>
      <w:r>
        <w:rPr>
          <w:snapToGrid w:val="0"/>
        </w:rPr>
        <w:t xml:space="preserve">cannot be </w:t>
      </w:r>
      <w:r w:rsidR="00A56C4C">
        <w:rPr>
          <w:snapToGrid w:val="0"/>
        </w:rPr>
        <w:t>provided</w:t>
      </w:r>
      <w:r>
        <w:rPr>
          <w:snapToGrid w:val="0"/>
        </w:rPr>
        <w:t xml:space="preserve"> by the IGS.  Due to this condition, CNAV-2 interoper</w:t>
      </w:r>
      <w:r w:rsidR="00F713FE">
        <w:rPr>
          <w:snapToGrid w:val="0"/>
        </w:rPr>
        <w:t xml:space="preserve">ability testing will be delayed until </w:t>
      </w:r>
      <w:r w:rsidR="00683677">
        <w:rPr>
          <w:snapToGrid w:val="0"/>
        </w:rPr>
        <w:t>over-the-air (</w:t>
      </w:r>
      <w:r w:rsidR="00F713FE">
        <w:rPr>
          <w:snapToGrid w:val="0"/>
        </w:rPr>
        <w:t>OTA</w:t>
      </w:r>
      <w:r w:rsidR="00683677">
        <w:rPr>
          <w:snapToGrid w:val="0"/>
        </w:rPr>
        <w:t>)</w:t>
      </w:r>
      <w:r w:rsidR="00F713FE">
        <w:rPr>
          <w:snapToGrid w:val="0"/>
        </w:rPr>
        <w:t xml:space="preserve"> signals become available.</w:t>
      </w:r>
    </w:p>
    <w:p w14:paraId="6C8D9910" w14:textId="76504F7B" w:rsidR="0096472F" w:rsidRDefault="00241AAB" w:rsidP="00241AAB">
      <w:pPr>
        <w:spacing w:after="120"/>
        <w:ind w:left="720"/>
        <w:rPr>
          <w:snapToGrid w:val="0"/>
        </w:rPr>
      </w:pPr>
      <w:r>
        <w:rPr>
          <w:snapToGrid w:val="0"/>
        </w:rPr>
        <w:t xml:space="preserve">The plenary agreed with the message proposals.  Interoperability test plan for </w:t>
      </w:r>
      <w:r w:rsidR="00683677">
        <w:rPr>
          <w:snapToGrid w:val="0"/>
        </w:rPr>
        <w:t xml:space="preserve">GPS </w:t>
      </w:r>
      <w:r>
        <w:rPr>
          <w:snapToGrid w:val="0"/>
        </w:rPr>
        <w:t>CNAV as proposed was approved and can proceed.</w:t>
      </w:r>
      <w:r w:rsidR="00F713FE">
        <w:rPr>
          <w:snapToGrid w:val="0"/>
        </w:rPr>
        <w:t xml:space="preserve">  (This was not approved for</w:t>
      </w:r>
      <w:r w:rsidR="002F4E39">
        <w:rPr>
          <w:snapToGrid w:val="0"/>
        </w:rPr>
        <w:t xml:space="preserve"> CNAV</w:t>
      </w:r>
      <w:r w:rsidR="00683677">
        <w:rPr>
          <w:snapToGrid w:val="0"/>
        </w:rPr>
        <w:t>-</w:t>
      </w:r>
      <w:r w:rsidR="002F4E39">
        <w:rPr>
          <w:snapToGrid w:val="0"/>
        </w:rPr>
        <w:t>2 since this is not broad</w:t>
      </w:r>
      <w:r w:rsidR="0096472F">
        <w:rPr>
          <w:snapToGrid w:val="0"/>
        </w:rPr>
        <w:t>cast yet OTA.)</w:t>
      </w:r>
    </w:p>
    <w:p w14:paraId="135FE346" w14:textId="17EC273D" w:rsidR="00241AAB" w:rsidRDefault="002F4E39" w:rsidP="00241AAB">
      <w:pPr>
        <w:spacing w:after="120"/>
        <w:ind w:left="720"/>
        <w:rPr>
          <w:snapToGrid w:val="0"/>
        </w:rPr>
      </w:pPr>
      <w:r>
        <w:rPr>
          <w:snapToGrid w:val="0"/>
        </w:rPr>
        <w:t xml:space="preserve">Frank asked about the necessity of </w:t>
      </w:r>
      <w:r w:rsidR="00683677">
        <w:rPr>
          <w:snapToGrid w:val="0"/>
        </w:rPr>
        <w:t>using</w:t>
      </w:r>
      <w:r>
        <w:rPr>
          <w:snapToGrid w:val="0"/>
        </w:rPr>
        <w:t xml:space="preserve"> RINEX 4 </w:t>
      </w:r>
      <w:r w:rsidR="00683677">
        <w:rPr>
          <w:snapToGrid w:val="0"/>
        </w:rPr>
        <w:t xml:space="preserve">data </w:t>
      </w:r>
      <w:r>
        <w:rPr>
          <w:snapToGrid w:val="0"/>
        </w:rPr>
        <w:t>versus a straight binary exchange.  Gang replied that he considered this approach, but having a textual representation that is standardized is preferable for comparing data sets.  Gang went on to suggest that a binary data exchange in addition to the RINEX 4 data is also desirable.  David Kelley stated that the (content</w:t>
      </w:r>
      <w:r w:rsidR="00683677">
        <w:rPr>
          <w:snapToGrid w:val="0"/>
        </w:rPr>
        <w:t>-</w:t>
      </w:r>
      <w:r>
        <w:rPr>
          <w:snapToGrid w:val="0"/>
        </w:rPr>
        <w:t>described) binary exchange is preferred within his organization over the use of RINEX.</w:t>
      </w:r>
    </w:p>
    <w:p w14:paraId="5E52DAA3" w14:textId="31B22EA8" w:rsidR="002F4E39" w:rsidRDefault="002F4E39" w:rsidP="00241AAB">
      <w:pPr>
        <w:spacing w:after="120"/>
        <w:ind w:left="720"/>
        <w:rPr>
          <w:snapToGrid w:val="0"/>
        </w:rPr>
      </w:pPr>
      <w:r>
        <w:rPr>
          <w:snapToGrid w:val="0"/>
        </w:rPr>
        <w:t>Jean-Marie question</w:t>
      </w:r>
      <w:r w:rsidR="00683677">
        <w:rPr>
          <w:snapToGrid w:val="0"/>
        </w:rPr>
        <w:t>ed</w:t>
      </w:r>
      <w:r>
        <w:rPr>
          <w:snapToGrid w:val="0"/>
        </w:rPr>
        <w:t xml:space="preserve"> the veracity of the source RINEX file.  How does the group accept the file as being correct and a representative example?  Jean-Marie favors a live signal versus </w:t>
      </w:r>
      <w:r w:rsidR="00683677">
        <w:rPr>
          <w:snapToGrid w:val="0"/>
        </w:rPr>
        <w:t xml:space="preserve">a </w:t>
      </w:r>
      <w:r>
        <w:rPr>
          <w:snapToGrid w:val="0"/>
        </w:rPr>
        <w:t>post</w:t>
      </w:r>
      <w:r w:rsidR="00683677">
        <w:rPr>
          <w:snapToGrid w:val="0"/>
        </w:rPr>
        <w:t xml:space="preserve"> </w:t>
      </w:r>
      <w:r>
        <w:rPr>
          <w:snapToGrid w:val="0"/>
        </w:rPr>
        <w:t>process</w:t>
      </w:r>
      <w:r w:rsidR="00683677">
        <w:rPr>
          <w:snapToGrid w:val="0"/>
        </w:rPr>
        <w:t>ed one</w:t>
      </w:r>
      <w:r>
        <w:rPr>
          <w:snapToGrid w:val="0"/>
        </w:rPr>
        <w:t>.</w:t>
      </w:r>
    </w:p>
    <w:p w14:paraId="736C76AE" w14:textId="187DC254" w:rsidR="00294A6B" w:rsidRDefault="00294A6B" w:rsidP="00241AAB">
      <w:pPr>
        <w:spacing w:after="120"/>
        <w:ind w:left="720"/>
        <w:rPr>
          <w:snapToGrid w:val="0"/>
        </w:rPr>
      </w:pPr>
      <w:r>
        <w:rPr>
          <w:snapToGrid w:val="0"/>
        </w:rPr>
        <w:t xml:space="preserve">In the end, it was decided that this needs to go back to the Version 3 WG to make decisions about the format that should be used for the interoperability testing – live or </w:t>
      </w:r>
      <w:r w:rsidR="00683677">
        <w:rPr>
          <w:snapToGrid w:val="0"/>
        </w:rPr>
        <w:t xml:space="preserve">using </w:t>
      </w:r>
      <w:r>
        <w:rPr>
          <w:snapToGrid w:val="0"/>
        </w:rPr>
        <w:t>RINEX 4?</w:t>
      </w:r>
    </w:p>
    <w:p w14:paraId="2F404340" w14:textId="2B94D574" w:rsidR="00294A6B" w:rsidRDefault="004F21AE" w:rsidP="00241AAB">
      <w:pPr>
        <w:spacing w:after="120"/>
        <w:ind w:left="720"/>
        <w:rPr>
          <w:snapToGrid w:val="0"/>
        </w:rPr>
      </w:pPr>
      <w:r>
        <w:rPr>
          <w:snapToGrid w:val="0"/>
        </w:rPr>
        <w:t>Gerhard asked about fields in the IS GPS 200M ICD that are not included in the RINEX standard and probably the RTCM proposals.  Gang replied that there are data fields that are likely not applicable to RTCM needs.  This aspect needs to be more closely considered and discussed inside the WG.  Gerhard will provide a list of missing fields that should be considered for inclusion.</w:t>
      </w:r>
      <w:r w:rsidR="00F713FE">
        <w:rPr>
          <w:snapToGrid w:val="0"/>
        </w:rPr>
        <w:t xml:space="preserve">  This has been recorded as </w:t>
      </w:r>
      <w:hyperlink w:anchor="AI120" w:history="1">
        <w:r w:rsidR="00F713FE" w:rsidRPr="00EB7304">
          <w:rPr>
            <w:rStyle w:val="Hyperlink"/>
            <w:snapToGrid w:val="0"/>
          </w:rPr>
          <w:t>Action Item 120</w:t>
        </w:r>
      </w:hyperlink>
      <w:r w:rsidR="00F713FE">
        <w:rPr>
          <w:snapToGrid w:val="0"/>
        </w:rPr>
        <w:t xml:space="preserve"> in Appendix 3 below.</w:t>
      </w:r>
    </w:p>
    <w:p w14:paraId="7A0400D2" w14:textId="77777777" w:rsidR="00436E9B" w:rsidRDefault="00A7266E" w:rsidP="00241AAB">
      <w:pPr>
        <w:spacing w:after="120"/>
        <w:ind w:left="720"/>
        <w:rPr>
          <w:snapToGrid w:val="0"/>
        </w:rPr>
      </w:pPr>
      <w:r>
        <w:rPr>
          <w:snapToGrid w:val="0"/>
        </w:rPr>
        <w:t>Joe Sass conducted a plenary vote as follows:</w:t>
      </w:r>
    </w:p>
    <w:p w14:paraId="5E34E02B" w14:textId="0FBDB43A" w:rsidR="00436E9B" w:rsidRPr="00F713FE" w:rsidRDefault="00436E9B" w:rsidP="00436E9B">
      <w:pPr>
        <w:spacing w:after="120"/>
        <w:ind w:left="720"/>
        <w:rPr>
          <w:i/>
          <w:snapToGrid w:val="0"/>
        </w:rPr>
      </w:pPr>
      <w:r w:rsidRPr="00F713FE">
        <w:rPr>
          <w:i/>
          <w:snapToGrid w:val="0"/>
        </w:rPr>
        <w:t xml:space="preserve">Setting aside CNAV-2...and considering GPS </w:t>
      </w:r>
      <w:r w:rsidR="00683677">
        <w:rPr>
          <w:i/>
          <w:snapToGrid w:val="0"/>
        </w:rPr>
        <w:t xml:space="preserve">CNAV </w:t>
      </w:r>
      <w:r w:rsidRPr="00F713FE">
        <w:rPr>
          <w:i/>
          <w:snapToGrid w:val="0"/>
        </w:rPr>
        <w:t>only...</w:t>
      </w:r>
    </w:p>
    <w:p w14:paraId="6FD8D785" w14:textId="5AA4387B" w:rsidR="00436E9B" w:rsidRPr="00436E9B" w:rsidRDefault="00436E9B" w:rsidP="00436E9B">
      <w:pPr>
        <w:spacing w:after="120"/>
        <w:ind w:left="720"/>
        <w:rPr>
          <w:i/>
          <w:snapToGrid w:val="0"/>
        </w:rPr>
      </w:pPr>
      <w:r w:rsidRPr="00436E9B">
        <w:rPr>
          <w:i/>
          <w:snapToGrid w:val="0"/>
        </w:rPr>
        <w:t xml:space="preserve">Is the message format as proposed for CNAV in document </w:t>
      </w:r>
      <w:hyperlink r:id="rId24" w:history="1">
        <w:r w:rsidR="00683677" w:rsidRPr="00683677">
          <w:rPr>
            <w:rStyle w:val="Hyperlink"/>
            <w:i/>
            <w:snapToGrid w:val="0"/>
          </w:rPr>
          <w:t>2022-SC104-</w:t>
        </w:r>
        <w:r w:rsidRPr="00683677">
          <w:rPr>
            <w:rStyle w:val="Hyperlink"/>
            <w:i/>
            <w:snapToGrid w:val="0"/>
          </w:rPr>
          <w:t>1277</w:t>
        </w:r>
      </w:hyperlink>
      <w:r w:rsidRPr="00436E9B">
        <w:rPr>
          <w:i/>
          <w:snapToGrid w:val="0"/>
        </w:rPr>
        <w:t xml:space="preserve"> approved by the plenary committee?  (Assuming there are no changes inside the WG)</w:t>
      </w:r>
    </w:p>
    <w:p w14:paraId="129CAE07" w14:textId="7A357CC5" w:rsidR="00A7266E" w:rsidRDefault="00436E9B" w:rsidP="00436E9B">
      <w:pPr>
        <w:spacing w:after="120"/>
        <w:ind w:left="720"/>
        <w:rPr>
          <w:snapToGrid w:val="0"/>
        </w:rPr>
      </w:pPr>
      <w:r w:rsidRPr="00436E9B">
        <w:rPr>
          <w:i/>
          <w:snapToGrid w:val="0"/>
        </w:rPr>
        <w:t xml:space="preserve">Is the interoperability test plan for CNAV as proposed in document </w:t>
      </w:r>
      <w:hyperlink r:id="rId25" w:history="1">
        <w:r w:rsidR="00F33F95" w:rsidRPr="00F33F95">
          <w:rPr>
            <w:rStyle w:val="Hyperlink"/>
            <w:i/>
            <w:snapToGrid w:val="0"/>
          </w:rPr>
          <w:t>2022-SC104-</w:t>
        </w:r>
        <w:r w:rsidRPr="00F33F95">
          <w:rPr>
            <w:rStyle w:val="Hyperlink"/>
            <w:i/>
            <w:snapToGrid w:val="0"/>
          </w:rPr>
          <w:t>1278</w:t>
        </w:r>
      </w:hyperlink>
      <w:r w:rsidRPr="00436E9B">
        <w:rPr>
          <w:i/>
          <w:snapToGrid w:val="0"/>
        </w:rPr>
        <w:t xml:space="preserve"> approved by the plenary committee?  (Assuming there are no changes inside the WG)</w:t>
      </w:r>
    </w:p>
    <w:p w14:paraId="732838DB" w14:textId="405FD48B" w:rsidR="00436E9B" w:rsidRDefault="00436E9B" w:rsidP="00436E9B">
      <w:pPr>
        <w:spacing w:after="120"/>
        <w:ind w:left="720"/>
        <w:rPr>
          <w:snapToGrid w:val="0"/>
        </w:rPr>
      </w:pPr>
      <w:r>
        <w:rPr>
          <w:snapToGrid w:val="0"/>
        </w:rPr>
        <w:t>For both of these questions, there were no abstentions or objections.  These two proposals have been approved by the plenary commit</w:t>
      </w:r>
      <w:r w:rsidR="00D96F59">
        <w:rPr>
          <w:snapToGrid w:val="0"/>
        </w:rPr>
        <w:t>tee.  If there are changes to the proposal or the interoperability testing plan, the messages and/or the interoperability test plan will need to be approved by the plenary committee again.</w:t>
      </w:r>
    </w:p>
    <w:p w14:paraId="6BFAE523" w14:textId="305E25AF" w:rsidR="00436E9B" w:rsidRDefault="00F33F95" w:rsidP="00436E9B">
      <w:pPr>
        <w:spacing w:after="120"/>
        <w:ind w:left="720"/>
        <w:rPr>
          <w:snapToGrid w:val="0"/>
        </w:rPr>
      </w:pPr>
      <w:r>
        <w:rPr>
          <w:snapToGrid w:val="0"/>
        </w:rPr>
        <w:t xml:space="preserve">The </w:t>
      </w:r>
      <w:r w:rsidR="00436E9B">
        <w:rPr>
          <w:snapToGrid w:val="0"/>
        </w:rPr>
        <w:t xml:space="preserve">BDS CNAV message proposals </w:t>
      </w:r>
      <w:r>
        <w:rPr>
          <w:snapToGrid w:val="0"/>
        </w:rPr>
        <w:t>(</w:t>
      </w:r>
      <w:hyperlink r:id="rId26" w:history="1">
        <w:r w:rsidRPr="006F0E0B">
          <w:rPr>
            <w:rStyle w:val="Hyperlink"/>
            <w:snapToGrid w:val="0"/>
          </w:rPr>
          <w:t>2022-SC104-</w:t>
        </w:r>
        <w:r w:rsidR="006F0E0B" w:rsidRPr="006F0E0B">
          <w:rPr>
            <w:rStyle w:val="Hyperlink"/>
            <w:snapToGrid w:val="0"/>
          </w:rPr>
          <w:t>1279</w:t>
        </w:r>
      </w:hyperlink>
      <w:r w:rsidR="006F0E0B">
        <w:rPr>
          <w:snapToGrid w:val="0"/>
        </w:rPr>
        <w:t xml:space="preserve">) </w:t>
      </w:r>
      <w:r>
        <w:rPr>
          <w:snapToGrid w:val="0"/>
        </w:rPr>
        <w:t>and the interoperability test plan (</w:t>
      </w:r>
      <w:hyperlink r:id="rId27" w:history="1">
        <w:r w:rsidRPr="00F33F95">
          <w:rPr>
            <w:rStyle w:val="Hyperlink"/>
            <w:snapToGrid w:val="0"/>
          </w:rPr>
          <w:t>2022-SC104-1275</w:t>
        </w:r>
      </w:hyperlink>
      <w:r>
        <w:rPr>
          <w:snapToGrid w:val="0"/>
        </w:rPr>
        <w:t xml:space="preserve">) </w:t>
      </w:r>
      <w:r w:rsidR="00436E9B">
        <w:rPr>
          <w:snapToGrid w:val="0"/>
        </w:rPr>
        <w:t>will be tabled for now pending further consideration.</w:t>
      </w:r>
    </w:p>
    <w:p w14:paraId="3D83DF64" w14:textId="41272E51" w:rsidR="00AF550E" w:rsidRPr="009D7E3D" w:rsidRDefault="0096472F" w:rsidP="00AF550E">
      <w:pPr>
        <w:numPr>
          <w:ilvl w:val="0"/>
          <w:numId w:val="20"/>
        </w:numPr>
        <w:spacing w:after="120"/>
        <w:rPr>
          <w:b/>
          <w:snapToGrid w:val="0"/>
        </w:rPr>
      </w:pPr>
      <w:r>
        <w:rPr>
          <w:b/>
          <w:snapToGrid w:val="0"/>
        </w:rPr>
        <w:t>SC</w:t>
      </w:r>
      <w:r w:rsidR="00AF550E" w:rsidRPr="009D7E3D">
        <w:rPr>
          <w:b/>
          <w:snapToGrid w:val="0"/>
        </w:rPr>
        <w:t xml:space="preserve">134 </w:t>
      </w:r>
      <w:r w:rsidR="00051569" w:rsidRPr="009D7E3D">
        <w:rPr>
          <w:b/>
          <w:snapToGrid w:val="0"/>
        </w:rPr>
        <w:t>Status</w:t>
      </w:r>
      <w:r w:rsidR="000D1240" w:rsidRPr="009D7E3D">
        <w:rPr>
          <w:b/>
          <w:snapToGrid w:val="0"/>
        </w:rPr>
        <w:t xml:space="preserve"> </w:t>
      </w:r>
      <w:r w:rsidR="00AF550E" w:rsidRPr="009D7E3D">
        <w:rPr>
          <w:b/>
          <w:snapToGrid w:val="0"/>
        </w:rPr>
        <w:t>– Roberto Capua, SC134 Chair</w:t>
      </w:r>
    </w:p>
    <w:p w14:paraId="15753403" w14:textId="1BDB73CC" w:rsidR="009D7E3D" w:rsidRPr="00042881" w:rsidRDefault="009D7E3D" w:rsidP="009D7E3D">
      <w:pPr>
        <w:spacing w:after="120"/>
        <w:ind w:left="720"/>
        <w:rPr>
          <w:snapToGrid w:val="0"/>
        </w:rPr>
      </w:pPr>
      <w:r>
        <w:rPr>
          <w:snapToGrid w:val="0"/>
        </w:rPr>
        <w:t>Roberto did not attend this session.  Nothing to report.  Some members of the plenary committee expressed their wish to con</w:t>
      </w:r>
      <w:r w:rsidR="00D96F59">
        <w:rPr>
          <w:snapToGrid w:val="0"/>
        </w:rPr>
        <w:t>tinue receiving SC134 updates at</w:t>
      </w:r>
      <w:r>
        <w:rPr>
          <w:snapToGrid w:val="0"/>
        </w:rPr>
        <w:t xml:space="preserve"> this meeting.</w:t>
      </w:r>
    </w:p>
    <w:p w14:paraId="2611EC3A" w14:textId="18F9B108" w:rsidR="00770614" w:rsidRPr="002B1F4A" w:rsidRDefault="00770614" w:rsidP="00770614">
      <w:pPr>
        <w:numPr>
          <w:ilvl w:val="0"/>
          <w:numId w:val="20"/>
        </w:numPr>
        <w:spacing w:after="120"/>
        <w:rPr>
          <w:b/>
          <w:snapToGrid w:val="0"/>
          <w:color w:val="000000"/>
        </w:rPr>
      </w:pPr>
      <w:r w:rsidRPr="002B1F4A">
        <w:rPr>
          <w:b/>
        </w:rPr>
        <w:lastRenderedPageBreak/>
        <w:t>DGNSS Beacon Services</w:t>
      </w:r>
      <w:r w:rsidR="00C47E56" w:rsidRPr="002B1F4A">
        <w:rPr>
          <w:b/>
        </w:rPr>
        <w:t xml:space="preserve"> </w:t>
      </w:r>
      <w:r w:rsidRPr="002B1F4A">
        <w:rPr>
          <w:b/>
        </w:rPr>
        <w:t xml:space="preserve">– Stig Erik Christiansen, DGNSS Beacon Services </w:t>
      </w:r>
      <w:r w:rsidR="00AD3E55" w:rsidRPr="002B1F4A">
        <w:rPr>
          <w:b/>
        </w:rPr>
        <w:t xml:space="preserve">and SBAS </w:t>
      </w:r>
      <w:r w:rsidRPr="002B1F4A">
        <w:rPr>
          <w:b/>
        </w:rPr>
        <w:t>WG</w:t>
      </w:r>
      <w:r w:rsidR="00AD3E55" w:rsidRPr="002B1F4A">
        <w:rPr>
          <w:b/>
        </w:rPr>
        <w:t>s</w:t>
      </w:r>
      <w:r w:rsidRPr="002B1F4A">
        <w:rPr>
          <w:b/>
        </w:rPr>
        <w:t xml:space="preserve"> Chair</w:t>
      </w:r>
    </w:p>
    <w:p w14:paraId="3E0941D8" w14:textId="70FCAED7" w:rsidR="00891D95" w:rsidRPr="00ED74B0" w:rsidRDefault="00891D95" w:rsidP="00891D95">
      <w:pPr>
        <w:spacing w:after="120"/>
        <w:ind w:left="720"/>
        <w:rPr>
          <w:snapToGrid w:val="0"/>
          <w:color w:val="000000"/>
        </w:rPr>
      </w:pPr>
      <w:r>
        <w:t>Stig</w:t>
      </w:r>
      <w:r w:rsidR="00DB4BDE">
        <w:t xml:space="preserve"> </w:t>
      </w:r>
      <w:r>
        <w:t xml:space="preserve">Erik combined his presentation </w:t>
      </w:r>
      <w:r w:rsidR="00DB4BDE">
        <w:t>(</w:t>
      </w:r>
      <w:hyperlink r:id="rId28" w:history="1">
        <w:r w:rsidR="00DB4BDE" w:rsidRPr="00DB4BDE">
          <w:rPr>
            <w:rStyle w:val="Hyperlink"/>
          </w:rPr>
          <w:t>2022-SC104-1264</w:t>
        </w:r>
      </w:hyperlink>
      <w:r w:rsidR="00DB4BDE">
        <w:t xml:space="preserve">) </w:t>
      </w:r>
      <w:r>
        <w:t xml:space="preserve">about DGNSS beacon services and the activities of the SBAS WG </w:t>
      </w:r>
      <w:r w:rsidR="00DB4BDE">
        <w:t xml:space="preserve">(see </w:t>
      </w:r>
      <w:r>
        <w:t>below</w:t>
      </w:r>
      <w:r w:rsidR="00DB4BDE">
        <w:t>)</w:t>
      </w:r>
      <w:r>
        <w:t xml:space="preserve">.  IALA has reported that they will need time to survey members to answer the question if </w:t>
      </w:r>
      <w:r w:rsidR="00DB4BDE">
        <w:t xml:space="preserve">a new version of the V2 standard is </w:t>
      </w:r>
      <w:r>
        <w:t xml:space="preserve">still required.  </w:t>
      </w:r>
      <w:r w:rsidR="00D96F59">
        <w:t>There is the possibility that</w:t>
      </w:r>
      <w:r>
        <w:t xml:space="preserve"> a completely new service needs to be considered.  Work on RTCM 2.4 and RSIM 1.3 will be put on hold until there is definitive leadership from IALA on the topic.</w:t>
      </w:r>
    </w:p>
    <w:p w14:paraId="1B5E4D88" w14:textId="77777777" w:rsidR="00891D95" w:rsidRPr="00803E3C" w:rsidRDefault="00AF550E" w:rsidP="002B4F85">
      <w:pPr>
        <w:numPr>
          <w:ilvl w:val="0"/>
          <w:numId w:val="20"/>
        </w:numPr>
        <w:spacing w:after="120"/>
        <w:rPr>
          <w:b/>
          <w:snapToGrid w:val="0"/>
        </w:rPr>
      </w:pPr>
      <w:r w:rsidRPr="00803E3C">
        <w:rPr>
          <w:b/>
          <w:snapToGrid w:val="0"/>
        </w:rPr>
        <w:t xml:space="preserve">SBAS Working Group – </w:t>
      </w:r>
      <w:r w:rsidR="00891D95" w:rsidRPr="00803E3C">
        <w:rPr>
          <w:b/>
          <w:snapToGrid w:val="0"/>
        </w:rPr>
        <w:t>Stig Erik Christiansen, WG Chair</w:t>
      </w:r>
    </w:p>
    <w:p w14:paraId="2219C650" w14:textId="090429B4" w:rsidR="00C47E56" w:rsidRDefault="00891D95" w:rsidP="00891D95">
      <w:pPr>
        <w:spacing w:after="120"/>
        <w:ind w:left="720"/>
        <w:rPr>
          <w:snapToGrid w:val="0"/>
        </w:rPr>
      </w:pPr>
      <w:r>
        <w:rPr>
          <w:snapToGrid w:val="0"/>
        </w:rPr>
        <w:t xml:space="preserve">IEC Presentation on SBAS </w:t>
      </w:r>
      <w:r w:rsidR="00803E3C">
        <w:rPr>
          <w:snapToGrid w:val="0"/>
        </w:rPr>
        <w:t xml:space="preserve">L1 </w:t>
      </w:r>
      <w:r>
        <w:rPr>
          <w:snapToGrid w:val="0"/>
        </w:rPr>
        <w:t>Standardization by Guillermo Fernández of ESSP</w:t>
      </w:r>
      <w:r w:rsidR="00DB4BDE">
        <w:rPr>
          <w:snapToGrid w:val="0"/>
        </w:rPr>
        <w:t xml:space="preserve"> (</w:t>
      </w:r>
      <w:hyperlink r:id="rId29" w:history="1">
        <w:r w:rsidR="00DB4BDE" w:rsidRPr="00DB4BDE">
          <w:rPr>
            <w:rStyle w:val="Hyperlink"/>
            <w:snapToGrid w:val="0"/>
          </w:rPr>
          <w:t>2022-SC104-1281</w:t>
        </w:r>
      </w:hyperlink>
      <w:r w:rsidR="00DB4BDE">
        <w:rPr>
          <w:snapToGrid w:val="0"/>
        </w:rPr>
        <w:t>)</w:t>
      </w:r>
      <w:r>
        <w:rPr>
          <w:snapToGrid w:val="0"/>
        </w:rPr>
        <w:t>.</w:t>
      </w:r>
      <w:r w:rsidR="00803E3C">
        <w:rPr>
          <w:snapToGrid w:val="0"/>
        </w:rPr>
        <w:t xml:space="preserve">  This presentation has been shown to other groups.  The project name was called MARESS (</w:t>
      </w:r>
      <w:proofErr w:type="spellStart"/>
      <w:r w:rsidR="00803E3C">
        <w:rPr>
          <w:snapToGrid w:val="0"/>
        </w:rPr>
        <w:t>MAritime</w:t>
      </w:r>
      <w:proofErr w:type="spellEnd"/>
      <w:r w:rsidR="00803E3C">
        <w:rPr>
          <w:snapToGrid w:val="0"/>
        </w:rPr>
        <w:t xml:space="preserve"> Receiver SBAS Standardization).  The proposed standard was approved at the IEC in June of 2021.  The tests that were drafted in the standard have already been executed in the scope of the MARESS project.  Objective </w:t>
      </w:r>
      <w:r w:rsidR="00D96F59">
        <w:rPr>
          <w:snapToGrid w:val="0"/>
        </w:rPr>
        <w:t xml:space="preserve">is </w:t>
      </w:r>
      <w:r w:rsidR="00803E3C">
        <w:rPr>
          <w:snapToGrid w:val="0"/>
        </w:rPr>
        <w:t>for publication of IEC standard 61108-7 i</w:t>
      </w:r>
      <w:r w:rsidR="00A56CBB">
        <w:rPr>
          <w:snapToGrid w:val="0"/>
        </w:rPr>
        <w:t>n</w:t>
      </w:r>
      <w:r w:rsidR="00803E3C">
        <w:rPr>
          <w:snapToGrid w:val="0"/>
        </w:rPr>
        <w:t xml:space="preserve"> mid-2023.</w:t>
      </w:r>
    </w:p>
    <w:p w14:paraId="4FE862DC" w14:textId="7B17F997" w:rsidR="00891D95" w:rsidRPr="00803E3C" w:rsidRDefault="00033C0D" w:rsidP="00891D95">
      <w:pPr>
        <w:numPr>
          <w:ilvl w:val="0"/>
          <w:numId w:val="20"/>
        </w:numPr>
        <w:spacing w:after="120"/>
        <w:rPr>
          <w:b/>
          <w:snapToGrid w:val="0"/>
          <w:color w:val="000000"/>
        </w:rPr>
      </w:pPr>
      <w:r w:rsidRPr="00803E3C">
        <w:rPr>
          <w:b/>
          <w:snapToGrid w:val="0"/>
        </w:rPr>
        <w:t xml:space="preserve">GLONASS </w:t>
      </w:r>
      <w:r w:rsidR="000D1240" w:rsidRPr="00803E3C">
        <w:rPr>
          <w:b/>
          <w:snapToGrid w:val="0"/>
        </w:rPr>
        <w:t xml:space="preserve">Working Group </w:t>
      </w:r>
      <w:r w:rsidRPr="00803E3C">
        <w:rPr>
          <w:b/>
          <w:snapToGrid w:val="0"/>
        </w:rPr>
        <w:t>Status– Alexei Zinoviev,</w:t>
      </w:r>
      <w:r w:rsidRPr="00803E3C">
        <w:rPr>
          <w:b/>
          <w:snapToGrid w:val="0"/>
          <w:color w:val="000000"/>
        </w:rPr>
        <w:t xml:space="preserve"> GLONASS WG Chair</w:t>
      </w:r>
    </w:p>
    <w:p w14:paraId="61CF07AB" w14:textId="7B90D993" w:rsidR="00803E3C" w:rsidRDefault="00A56CBB" w:rsidP="00C94C70">
      <w:pPr>
        <w:spacing w:after="120"/>
        <w:ind w:left="720"/>
        <w:rPr>
          <w:snapToGrid w:val="0"/>
          <w:color w:val="000000"/>
        </w:rPr>
      </w:pPr>
      <w:r>
        <w:rPr>
          <w:snapToGrid w:val="0"/>
          <w:color w:val="000000"/>
        </w:rPr>
        <w:t xml:space="preserve">See Alexei’s presentation </w:t>
      </w:r>
      <w:hyperlink r:id="rId30" w:history="1">
        <w:r w:rsidRPr="00A56CBB">
          <w:rPr>
            <w:rStyle w:val="Hyperlink"/>
            <w:snapToGrid w:val="0"/>
          </w:rPr>
          <w:t>2022-SC104-1265</w:t>
        </w:r>
      </w:hyperlink>
      <w:r>
        <w:rPr>
          <w:snapToGrid w:val="0"/>
          <w:color w:val="000000"/>
        </w:rPr>
        <w:t xml:space="preserve">. </w:t>
      </w:r>
      <w:r w:rsidR="00C13EA7">
        <w:rPr>
          <w:snapToGrid w:val="0"/>
          <w:color w:val="000000"/>
        </w:rPr>
        <w:t xml:space="preserve">Currently, there are 24 satellites in operation and there are no significant updates since the last plenary session.  According to TASS, </w:t>
      </w:r>
      <w:proofErr w:type="spellStart"/>
      <w:r w:rsidR="00C13EA7">
        <w:rPr>
          <w:snapToGrid w:val="0"/>
          <w:color w:val="000000"/>
        </w:rPr>
        <w:t>Reshetnev</w:t>
      </w:r>
      <w:proofErr w:type="spellEnd"/>
      <w:r w:rsidR="00C13EA7">
        <w:rPr>
          <w:snapToGrid w:val="0"/>
          <w:color w:val="000000"/>
        </w:rPr>
        <w:t xml:space="preserve"> company is developing 8 GLO-K1 and 4 GLO-K2 satellites.</w:t>
      </w:r>
      <w:r w:rsidR="00C94C70">
        <w:rPr>
          <w:snapToGrid w:val="0"/>
          <w:color w:val="000000"/>
        </w:rPr>
        <w:t xml:space="preserve">  </w:t>
      </w:r>
      <w:r w:rsidR="00C94C70" w:rsidRPr="00C94C70">
        <w:rPr>
          <w:snapToGrid w:val="0"/>
          <w:color w:val="000000"/>
        </w:rPr>
        <w:t xml:space="preserve">11 additional GLONASS-K2 satellites shall be produced in total </w:t>
      </w:r>
      <w:r>
        <w:rPr>
          <w:snapToGrid w:val="0"/>
          <w:color w:val="000000"/>
        </w:rPr>
        <w:t>according to</w:t>
      </w:r>
      <w:r w:rsidR="00C94C70" w:rsidRPr="00C94C70">
        <w:rPr>
          <w:snapToGrid w:val="0"/>
          <w:color w:val="000000"/>
        </w:rPr>
        <w:t xml:space="preserve"> the contract with </w:t>
      </w:r>
      <w:proofErr w:type="spellStart"/>
      <w:r w:rsidR="00C94C70" w:rsidRPr="00C94C70">
        <w:rPr>
          <w:snapToGrid w:val="0"/>
          <w:color w:val="000000"/>
        </w:rPr>
        <w:t>Roskosmos</w:t>
      </w:r>
      <w:proofErr w:type="spellEnd"/>
      <w:r w:rsidR="00C94C70">
        <w:rPr>
          <w:snapToGrid w:val="0"/>
          <w:color w:val="000000"/>
        </w:rPr>
        <w:t>.</w:t>
      </w:r>
    </w:p>
    <w:p w14:paraId="75ECC254" w14:textId="51B5A11C" w:rsidR="00C13EA7" w:rsidRDefault="00C13EA7" w:rsidP="00803E3C">
      <w:pPr>
        <w:spacing w:after="120"/>
        <w:ind w:left="720"/>
        <w:rPr>
          <w:snapToGrid w:val="0"/>
          <w:color w:val="000000"/>
        </w:rPr>
      </w:pPr>
      <w:r>
        <w:rPr>
          <w:snapToGrid w:val="0"/>
          <w:color w:val="000000"/>
        </w:rPr>
        <w:t xml:space="preserve">A paper written by Sergey </w:t>
      </w:r>
      <w:proofErr w:type="spellStart"/>
      <w:r>
        <w:rPr>
          <w:snapToGrid w:val="0"/>
          <w:color w:val="000000"/>
        </w:rPr>
        <w:t>Karutin</w:t>
      </w:r>
      <w:proofErr w:type="spellEnd"/>
      <w:r>
        <w:rPr>
          <w:snapToGrid w:val="0"/>
          <w:color w:val="000000"/>
        </w:rPr>
        <w:t xml:space="preserve">, Nicolay </w:t>
      </w:r>
      <w:proofErr w:type="spellStart"/>
      <w:r>
        <w:rPr>
          <w:snapToGrid w:val="0"/>
          <w:color w:val="000000"/>
        </w:rPr>
        <w:t>Testoedov</w:t>
      </w:r>
      <w:proofErr w:type="spellEnd"/>
      <w:r>
        <w:rPr>
          <w:snapToGrid w:val="0"/>
          <w:color w:val="000000"/>
        </w:rPr>
        <w:t xml:space="preserve"> and Sergey </w:t>
      </w:r>
      <w:proofErr w:type="spellStart"/>
      <w:r>
        <w:rPr>
          <w:snapToGrid w:val="0"/>
          <w:color w:val="000000"/>
        </w:rPr>
        <w:t>Donchenko</w:t>
      </w:r>
      <w:proofErr w:type="spellEnd"/>
      <w:r>
        <w:rPr>
          <w:snapToGrid w:val="0"/>
          <w:color w:val="000000"/>
        </w:rPr>
        <w:t xml:space="preserve"> called “A New Epoch for GLONASS” (</w:t>
      </w:r>
      <w:hyperlink r:id="rId31" w:history="1">
        <w:r w:rsidRPr="00D96F59">
          <w:rPr>
            <w:rStyle w:val="Hyperlink"/>
            <w:snapToGrid w:val="0"/>
          </w:rPr>
          <w:t>GPS World, December 2021</w:t>
        </w:r>
      </w:hyperlink>
      <w:r>
        <w:rPr>
          <w:snapToGrid w:val="0"/>
          <w:color w:val="000000"/>
        </w:rPr>
        <w:t>) contains many interesting and informative details about the next generation of GLONASS satellites and services.</w:t>
      </w:r>
    </w:p>
    <w:p w14:paraId="0301D9D4" w14:textId="54BFDAEE" w:rsidR="00C13EA7" w:rsidRPr="00891D95" w:rsidRDefault="00C13EA7" w:rsidP="00803E3C">
      <w:pPr>
        <w:spacing w:after="120"/>
        <w:ind w:left="720"/>
        <w:rPr>
          <w:snapToGrid w:val="0"/>
          <w:color w:val="000000"/>
        </w:rPr>
      </w:pPr>
      <w:r>
        <w:rPr>
          <w:snapToGrid w:val="0"/>
          <w:color w:val="000000"/>
        </w:rPr>
        <w:t xml:space="preserve">Work is ongoing to develop an initial version of </w:t>
      </w:r>
      <w:r w:rsidR="00D96F59">
        <w:rPr>
          <w:snapToGrid w:val="0"/>
          <w:color w:val="000000"/>
        </w:rPr>
        <w:t xml:space="preserve">a </w:t>
      </w:r>
      <w:r>
        <w:rPr>
          <w:snapToGrid w:val="0"/>
          <w:color w:val="000000"/>
        </w:rPr>
        <w:t>new ephemeris message for CDMA signals (Center of Mass versus Antenna Phase Center).</w:t>
      </w:r>
    </w:p>
    <w:p w14:paraId="45A08280" w14:textId="6C067109" w:rsidR="00891D95" w:rsidRPr="002B1F4A" w:rsidRDefault="00C7117E" w:rsidP="00891D95">
      <w:pPr>
        <w:numPr>
          <w:ilvl w:val="0"/>
          <w:numId w:val="20"/>
        </w:numPr>
        <w:spacing w:after="120"/>
        <w:rPr>
          <w:b/>
          <w:snapToGrid w:val="0"/>
        </w:rPr>
      </w:pPr>
      <w:proofErr w:type="spellStart"/>
      <w:r w:rsidRPr="002B1F4A">
        <w:rPr>
          <w:b/>
          <w:snapToGrid w:val="0"/>
        </w:rPr>
        <w:t>NavIC</w:t>
      </w:r>
      <w:proofErr w:type="spellEnd"/>
      <w:r w:rsidR="00AF550E" w:rsidRPr="002B1F4A">
        <w:rPr>
          <w:b/>
          <w:snapToGrid w:val="0"/>
        </w:rPr>
        <w:t xml:space="preserve"> Working Group – Alexei Zinoviev, WG Chair</w:t>
      </w:r>
    </w:p>
    <w:p w14:paraId="4E2B4979" w14:textId="589F85DA" w:rsidR="00F633AB" w:rsidRDefault="00A56CBB" w:rsidP="00F633AB">
      <w:pPr>
        <w:spacing w:after="120"/>
        <w:ind w:left="720"/>
        <w:rPr>
          <w:snapToGrid w:val="0"/>
        </w:rPr>
      </w:pPr>
      <w:r>
        <w:rPr>
          <w:snapToGrid w:val="0"/>
        </w:rPr>
        <w:t xml:space="preserve">See Alexei’s paper </w:t>
      </w:r>
      <w:hyperlink r:id="rId32" w:history="1">
        <w:r w:rsidRPr="00A56CBB">
          <w:rPr>
            <w:rStyle w:val="Hyperlink"/>
            <w:snapToGrid w:val="0"/>
          </w:rPr>
          <w:t>2022-SC104-1266</w:t>
        </w:r>
      </w:hyperlink>
      <w:r>
        <w:rPr>
          <w:snapToGrid w:val="0"/>
        </w:rPr>
        <w:t xml:space="preserve">. </w:t>
      </w:r>
      <w:r w:rsidR="00F633AB">
        <w:rPr>
          <w:snapToGrid w:val="0"/>
        </w:rPr>
        <w:t xml:space="preserve">S-band interoperability testing was approved by SC104 plenary members in September, 2021.  Two companies implemented both provider and user services:  Javad and </w:t>
      </w:r>
      <w:proofErr w:type="spellStart"/>
      <w:r w:rsidR="00F633AB">
        <w:rPr>
          <w:snapToGrid w:val="0"/>
        </w:rPr>
        <w:t>NTLab</w:t>
      </w:r>
      <w:proofErr w:type="spellEnd"/>
      <w:r w:rsidR="00F633AB">
        <w:rPr>
          <w:snapToGrid w:val="0"/>
        </w:rPr>
        <w:t xml:space="preserve">.  Results of the tests were </w:t>
      </w:r>
      <w:r w:rsidR="002B1F4A">
        <w:rPr>
          <w:snapToGrid w:val="0"/>
        </w:rPr>
        <w:t xml:space="preserve">reported to be </w:t>
      </w:r>
      <w:r w:rsidR="00F633AB">
        <w:rPr>
          <w:snapToGrid w:val="0"/>
        </w:rPr>
        <w:t>su</w:t>
      </w:r>
      <w:r w:rsidR="002B1F4A">
        <w:rPr>
          <w:snapToGrid w:val="0"/>
        </w:rPr>
        <w:t>ccessful</w:t>
      </w:r>
      <w:r w:rsidR="001A10B5">
        <w:rPr>
          <w:snapToGrid w:val="0"/>
        </w:rPr>
        <w:t xml:space="preserve"> (RTCM Paper </w:t>
      </w:r>
      <w:hyperlink r:id="rId33" w:history="1">
        <w:r w:rsidR="001A10B5" w:rsidRPr="001A10B5">
          <w:rPr>
            <w:rStyle w:val="Hyperlink"/>
            <w:snapToGrid w:val="0"/>
          </w:rPr>
          <w:t>2022-SC104-1267</w:t>
        </w:r>
      </w:hyperlink>
      <w:r w:rsidR="001A10B5">
        <w:rPr>
          <w:snapToGrid w:val="0"/>
        </w:rPr>
        <w:t>)</w:t>
      </w:r>
      <w:r w:rsidR="00F633AB">
        <w:rPr>
          <w:snapToGrid w:val="0"/>
        </w:rPr>
        <w:t>.</w:t>
      </w:r>
      <w:r w:rsidR="002B1F4A">
        <w:rPr>
          <w:snapToGrid w:val="0"/>
        </w:rPr>
        <w:t xml:space="preserve">  Details (including detailed reporting from participants) can be viewed in Alexei’s presentation which has been posted to Basecamp.</w:t>
      </w:r>
      <w:r w:rsidR="00F03F2B">
        <w:rPr>
          <w:snapToGrid w:val="0"/>
        </w:rPr>
        <w:t xml:space="preserve"> On day two of the meeting the plenary voted to accept the S-band interoperability test res</w:t>
      </w:r>
      <w:r w:rsidR="00AE0D5A">
        <w:rPr>
          <w:snapToGrid w:val="0"/>
        </w:rPr>
        <w:t>u</w:t>
      </w:r>
      <w:r w:rsidR="00F03F2B">
        <w:rPr>
          <w:snapToGrid w:val="0"/>
        </w:rPr>
        <w:t>lts.</w:t>
      </w:r>
    </w:p>
    <w:p w14:paraId="277D5DFA" w14:textId="2120DB8C" w:rsidR="002B1F4A" w:rsidRDefault="002B1F4A" w:rsidP="00F633AB">
      <w:pPr>
        <w:spacing w:after="120"/>
        <w:ind w:left="720"/>
        <w:rPr>
          <w:snapToGrid w:val="0"/>
        </w:rPr>
      </w:pPr>
      <w:r>
        <w:rPr>
          <w:snapToGrid w:val="0"/>
        </w:rPr>
        <w:t>Next steps will be preparing a CDV and distributing to RTCM for official voting (January – May, 2022) and then review the voting results at the next plenary meeting</w:t>
      </w:r>
      <w:r w:rsidR="00F469FC">
        <w:rPr>
          <w:snapToGrid w:val="0"/>
        </w:rPr>
        <w:t>.</w:t>
      </w:r>
      <w:r w:rsidR="001A10B5">
        <w:rPr>
          <w:snapToGrid w:val="0"/>
        </w:rPr>
        <w:t xml:space="preserve"> A draft CDV for </w:t>
      </w:r>
      <w:proofErr w:type="spellStart"/>
      <w:proofErr w:type="gramStart"/>
      <w:r w:rsidR="001A10B5">
        <w:rPr>
          <w:snapToGrid w:val="0"/>
        </w:rPr>
        <w:t>NavIC</w:t>
      </w:r>
      <w:proofErr w:type="spellEnd"/>
      <w:r w:rsidR="001A10B5">
        <w:rPr>
          <w:snapToGrid w:val="0"/>
        </w:rPr>
        <w:t xml:space="preserve">  S</w:t>
      </w:r>
      <w:proofErr w:type="gramEnd"/>
      <w:r w:rsidR="001A10B5">
        <w:rPr>
          <w:snapToGrid w:val="0"/>
        </w:rPr>
        <w:t xml:space="preserve">-band signal is posted as RTCM Paper </w:t>
      </w:r>
      <w:hyperlink r:id="rId34" w:history="1">
        <w:r w:rsidR="001A10B5" w:rsidRPr="001A10B5">
          <w:rPr>
            <w:rStyle w:val="Hyperlink"/>
            <w:snapToGrid w:val="0"/>
          </w:rPr>
          <w:t>2022-SC104-1268</w:t>
        </w:r>
      </w:hyperlink>
      <w:r w:rsidR="001A10B5">
        <w:rPr>
          <w:snapToGrid w:val="0"/>
        </w:rPr>
        <w:t>.</w:t>
      </w:r>
    </w:p>
    <w:p w14:paraId="26FCE262" w14:textId="06851F73" w:rsidR="00CC616F" w:rsidRDefault="00E363CE" w:rsidP="00F633AB">
      <w:pPr>
        <w:spacing w:after="120"/>
        <w:ind w:left="720"/>
        <w:rPr>
          <w:snapToGrid w:val="0"/>
        </w:rPr>
      </w:pPr>
      <w:r>
        <w:rPr>
          <w:snapToGrid w:val="0"/>
        </w:rPr>
        <w:t>A</w:t>
      </w:r>
      <w:r w:rsidR="00F469FC">
        <w:rPr>
          <w:snapToGrid w:val="0"/>
        </w:rPr>
        <w:t>lexei commented that a</w:t>
      </w:r>
      <w:r>
        <w:rPr>
          <w:snapToGrid w:val="0"/>
        </w:rPr>
        <w:t xml:space="preserve">pproval of the S-Band interoperability test results will allow </w:t>
      </w:r>
      <w:proofErr w:type="spellStart"/>
      <w:r>
        <w:rPr>
          <w:snapToGrid w:val="0"/>
        </w:rPr>
        <w:t>NavIC</w:t>
      </w:r>
      <w:proofErr w:type="spellEnd"/>
      <w:r>
        <w:rPr>
          <w:snapToGrid w:val="0"/>
        </w:rPr>
        <w:t xml:space="preserve"> to become a dual-frequency system.</w:t>
      </w:r>
    </w:p>
    <w:p w14:paraId="66019646" w14:textId="481F9B48" w:rsidR="00F713FE" w:rsidRDefault="00F469FC" w:rsidP="00F633AB">
      <w:pPr>
        <w:spacing w:after="120"/>
        <w:ind w:left="720"/>
        <w:rPr>
          <w:snapToGrid w:val="0"/>
        </w:rPr>
      </w:pPr>
      <w:r>
        <w:rPr>
          <w:snapToGrid w:val="0"/>
        </w:rPr>
        <w:t>After lengthy</w:t>
      </w:r>
      <w:r w:rsidR="009D7E3D">
        <w:rPr>
          <w:snapToGrid w:val="0"/>
        </w:rPr>
        <w:t xml:space="preserve"> discussion</w:t>
      </w:r>
      <w:r>
        <w:rPr>
          <w:snapToGrid w:val="0"/>
        </w:rPr>
        <w:t>s</w:t>
      </w:r>
      <w:r w:rsidR="009D7E3D">
        <w:rPr>
          <w:snapToGrid w:val="0"/>
        </w:rPr>
        <w:t>, Joe Sass framed the follow</w:t>
      </w:r>
      <w:r w:rsidR="00F713FE">
        <w:rPr>
          <w:snapToGrid w:val="0"/>
        </w:rPr>
        <w:t>ing question for plenary vote:</w:t>
      </w:r>
    </w:p>
    <w:p w14:paraId="2EAD3BF8" w14:textId="77777777" w:rsidR="00F713FE" w:rsidRPr="00F713FE" w:rsidRDefault="009D7E3D" w:rsidP="00F633AB">
      <w:pPr>
        <w:spacing w:after="120"/>
        <w:ind w:left="720"/>
        <w:rPr>
          <w:i/>
          <w:snapToGrid w:val="0"/>
        </w:rPr>
      </w:pPr>
      <w:r w:rsidRPr="00F713FE">
        <w:rPr>
          <w:i/>
          <w:snapToGrid w:val="0"/>
        </w:rPr>
        <w:t xml:space="preserve">Are the proposals for extending the MSM to include S-Band </w:t>
      </w:r>
      <w:proofErr w:type="spellStart"/>
      <w:r w:rsidRPr="00F713FE">
        <w:rPr>
          <w:i/>
          <w:snapToGrid w:val="0"/>
        </w:rPr>
        <w:t>NavIC</w:t>
      </w:r>
      <w:proofErr w:type="spellEnd"/>
      <w:r w:rsidRPr="00F713FE">
        <w:rPr>
          <w:i/>
          <w:snapToGrid w:val="0"/>
        </w:rPr>
        <w:t xml:space="preserve"> signals</w:t>
      </w:r>
      <w:r w:rsidR="00F713FE" w:rsidRPr="00F713FE">
        <w:rPr>
          <w:i/>
          <w:snapToGrid w:val="0"/>
        </w:rPr>
        <w:t xml:space="preserve"> ready to go to a 60 days CDV?</w:t>
      </w:r>
    </w:p>
    <w:p w14:paraId="144D4619" w14:textId="56986F17" w:rsidR="009D7E3D" w:rsidRDefault="009D7E3D" w:rsidP="00F633AB">
      <w:pPr>
        <w:spacing w:after="120"/>
        <w:ind w:left="720"/>
        <w:rPr>
          <w:snapToGrid w:val="0"/>
        </w:rPr>
      </w:pPr>
      <w:r>
        <w:rPr>
          <w:snapToGrid w:val="0"/>
        </w:rPr>
        <w:lastRenderedPageBreak/>
        <w:t>There were no objections or no votes.  There was one abstention.  This proposal will go out for a 60 days CDV which will be organized by Ed and Alexe</w:t>
      </w:r>
      <w:r w:rsidR="00F713FE">
        <w:rPr>
          <w:snapToGrid w:val="0"/>
        </w:rPr>
        <w:t xml:space="preserve">i.  This has been recorded as </w:t>
      </w:r>
      <w:hyperlink w:anchor="AI121" w:history="1">
        <w:r w:rsidR="00F713FE" w:rsidRPr="00EB7304">
          <w:rPr>
            <w:rStyle w:val="Hyperlink"/>
            <w:snapToGrid w:val="0"/>
          </w:rPr>
          <w:t>A</w:t>
        </w:r>
        <w:r w:rsidRPr="00EB7304">
          <w:rPr>
            <w:rStyle w:val="Hyperlink"/>
            <w:snapToGrid w:val="0"/>
          </w:rPr>
          <w:t xml:space="preserve">ction </w:t>
        </w:r>
        <w:r w:rsidR="00F713FE" w:rsidRPr="00EB7304">
          <w:rPr>
            <w:rStyle w:val="Hyperlink"/>
            <w:snapToGrid w:val="0"/>
          </w:rPr>
          <w:t>I</w:t>
        </w:r>
        <w:r w:rsidRPr="00EB7304">
          <w:rPr>
            <w:rStyle w:val="Hyperlink"/>
            <w:snapToGrid w:val="0"/>
          </w:rPr>
          <w:t>tem</w:t>
        </w:r>
        <w:r w:rsidR="00F713FE" w:rsidRPr="00EB7304">
          <w:rPr>
            <w:rStyle w:val="Hyperlink"/>
            <w:snapToGrid w:val="0"/>
          </w:rPr>
          <w:t xml:space="preserve"> 121</w:t>
        </w:r>
      </w:hyperlink>
      <w:r>
        <w:rPr>
          <w:snapToGrid w:val="0"/>
        </w:rPr>
        <w:t xml:space="preserve"> in Appendix 3 below.</w:t>
      </w:r>
    </w:p>
    <w:p w14:paraId="42AB32D4" w14:textId="1B238DF1" w:rsidR="00E363CE" w:rsidRPr="00891D95" w:rsidRDefault="00E363CE" w:rsidP="00F633AB">
      <w:pPr>
        <w:spacing w:after="120"/>
        <w:ind w:left="720"/>
        <w:rPr>
          <w:snapToGrid w:val="0"/>
        </w:rPr>
      </w:pPr>
      <w:r>
        <w:rPr>
          <w:snapToGrid w:val="0"/>
        </w:rPr>
        <w:t>The plenary decision is that this is mature enough to go to a 60 days CDV; this includes the message proposals and the interoperability test results.</w:t>
      </w:r>
    </w:p>
    <w:p w14:paraId="5F6BEDE9" w14:textId="6DA1D56D" w:rsidR="00051569" w:rsidRPr="00CC616F" w:rsidRDefault="00051569" w:rsidP="00CC616F">
      <w:pPr>
        <w:numPr>
          <w:ilvl w:val="0"/>
          <w:numId w:val="20"/>
        </w:num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color w:val="000000"/>
        </w:rPr>
      </w:pPr>
      <w:r w:rsidRPr="00CC616F">
        <w:rPr>
          <w:b/>
          <w:snapToGrid w:val="0"/>
          <w:color w:val="000000"/>
        </w:rPr>
        <w:t>NMEA W</w:t>
      </w:r>
      <w:r w:rsidR="000D1240" w:rsidRPr="00CC616F">
        <w:rPr>
          <w:b/>
          <w:snapToGrid w:val="0"/>
          <w:color w:val="000000"/>
        </w:rPr>
        <w:t xml:space="preserve">orking </w:t>
      </w:r>
      <w:r w:rsidRPr="00CC616F">
        <w:rPr>
          <w:b/>
          <w:snapToGrid w:val="0"/>
          <w:color w:val="000000"/>
        </w:rPr>
        <w:t>G</w:t>
      </w:r>
      <w:r w:rsidR="000D1240" w:rsidRPr="00CC616F">
        <w:rPr>
          <w:b/>
          <w:snapToGrid w:val="0"/>
          <w:color w:val="000000"/>
        </w:rPr>
        <w:t>roup</w:t>
      </w:r>
      <w:r w:rsidRPr="00CC616F">
        <w:rPr>
          <w:b/>
          <w:snapToGrid w:val="0"/>
          <w:color w:val="000000"/>
        </w:rPr>
        <w:t xml:space="preserve"> Status</w:t>
      </w:r>
      <w:r w:rsidR="00982942" w:rsidRPr="00CC616F">
        <w:rPr>
          <w:b/>
          <w:snapToGrid w:val="0"/>
          <w:color w:val="000000"/>
        </w:rPr>
        <w:t>, Move to Inactive Status?</w:t>
      </w:r>
      <w:r w:rsidRPr="00CC616F">
        <w:rPr>
          <w:b/>
          <w:snapToGrid w:val="0"/>
          <w:color w:val="000000"/>
        </w:rPr>
        <w:t xml:space="preserve"> – </w:t>
      </w:r>
      <w:r w:rsidR="00982942" w:rsidRPr="00CC616F">
        <w:rPr>
          <w:b/>
          <w:snapToGrid w:val="0"/>
          <w:color w:val="000000"/>
        </w:rPr>
        <w:t>Morgan Zhang, NMEA WG Chair</w:t>
      </w:r>
    </w:p>
    <w:p w14:paraId="7485AE2E" w14:textId="4F2E001E" w:rsidR="00CC616F" w:rsidRDefault="00CC616F" w:rsidP="00CC616F">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color w:val="000000"/>
        </w:rPr>
      </w:pPr>
      <w:r>
        <w:rPr>
          <w:snapToGrid w:val="0"/>
          <w:color w:val="000000"/>
        </w:rPr>
        <w:t xml:space="preserve">Email to Robert Snow from Lee </w:t>
      </w:r>
      <w:proofErr w:type="spellStart"/>
      <w:r>
        <w:rPr>
          <w:snapToGrid w:val="0"/>
          <w:color w:val="000000"/>
        </w:rPr>
        <w:t>Luft</w:t>
      </w:r>
      <w:proofErr w:type="spellEnd"/>
      <w:r>
        <w:rPr>
          <w:snapToGrid w:val="0"/>
          <w:color w:val="000000"/>
        </w:rPr>
        <w:t xml:space="preserve"> about current NMEA activities.  Nothing significant to report for RTCM members.</w:t>
      </w:r>
    </w:p>
    <w:p w14:paraId="32C7688C" w14:textId="3CF264BD" w:rsidR="003C41B0" w:rsidRPr="00CC616F" w:rsidRDefault="003C41B0" w:rsidP="00CC616F">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b/>
          <w:snapToGrid w:val="0"/>
          <w:color w:val="000000"/>
        </w:rPr>
      </w:pPr>
      <w:r>
        <w:rPr>
          <w:snapToGrid w:val="0"/>
          <w:color w:val="000000"/>
        </w:rPr>
        <w:t>Morgan Zhang sent an email to Robert Snow and Joe Sass on January 19</w:t>
      </w:r>
      <w:r w:rsidRPr="003C41B0">
        <w:rPr>
          <w:snapToGrid w:val="0"/>
          <w:color w:val="000000"/>
          <w:vertAlign w:val="superscript"/>
        </w:rPr>
        <w:t>th</w:t>
      </w:r>
      <w:r>
        <w:rPr>
          <w:snapToGrid w:val="0"/>
          <w:color w:val="000000"/>
        </w:rPr>
        <w:t xml:space="preserve"> stating that he had nothing to report at this time.</w:t>
      </w:r>
    </w:p>
    <w:p w14:paraId="220A8106" w14:textId="6492AE4F" w:rsidR="00BD6200" w:rsidRPr="002B1F4A" w:rsidRDefault="00051569" w:rsidP="00BD6200">
      <w:pPr>
        <w:numPr>
          <w:ilvl w:val="0"/>
          <w:numId w:val="20"/>
        </w:num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color w:val="000000"/>
        </w:rPr>
      </w:pPr>
      <w:r w:rsidRPr="002B1F4A">
        <w:rPr>
          <w:b/>
          <w:snapToGrid w:val="0"/>
          <w:color w:val="000000"/>
        </w:rPr>
        <w:t>Coordinate Transformations W</w:t>
      </w:r>
      <w:r w:rsidR="000D1240" w:rsidRPr="002B1F4A">
        <w:rPr>
          <w:b/>
          <w:snapToGrid w:val="0"/>
          <w:color w:val="000000"/>
        </w:rPr>
        <w:t xml:space="preserve">orking </w:t>
      </w:r>
      <w:r w:rsidRPr="002B1F4A">
        <w:rPr>
          <w:b/>
          <w:snapToGrid w:val="0"/>
          <w:color w:val="000000"/>
        </w:rPr>
        <w:t>G</w:t>
      </w:r>
      <w:r w:rsidR="0062331B" w:rsidRPr="002B1F4A">
        <w:rPr>
          <w:b/>
          <w:snapToGrid w:val="0"/>
          <w:color w:val="000000"/>
        </w:rPr>
        <w:t>roup</w:t>
      </w:r>
      <w:r w:rsidRPr="002B1F4A">
        <w:rPr>
          <w:b/>
          <w:snapToGrid w:val="0"/>
          <w:color w:val="000000"/>
        </w:rPr>
        <w:t xml:space="preserve"> Status </w:t>
      </w:r>
      <w:r w:rsidR="00BD6200" w:rsidRPr="002B1F4A">
        <w:rPr>
          <w:b/>
          <w:snapToGrid w:val="0"/>
          <w:color w:val="000000"/>
        </w:rPr>
        <w:t xml:space="preserve">– Martin Schmitz, </w:t>
      </w:r>
      <w:r w:rsidR="00AD3E55" w:rsidRPr="002B1F4A">
        <w:rPr>
          <w:b/>
          <w:snapToGrid w:val="0"/>
          <w:color w:val="000000"/>
        </w:rPr>
        <w:t>Coordinate Transformations WG Chair</w:t>
      </w:r>
    </w:p>
    <w:p w14:paraId="6A35EDF4" w14:textId="1C38DD49" w:rsidR="0010185B" w:rsidRDefault="007F15FF" w:rsidP="0010185B">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color w:val="000000"/>
        </w:rPr>
      </w:pPr>
      <w:r>
        <w:rPr>
          <w:snapToGrid w:val="0"/>
          <w:color w:val="000000"/>
        </w:rPr>
        <w:t xml:space="preserve">Martin reports </w:t>
      </w:r>
      <w:r w:rsidR="001A10B5">
        <w:rPr>
          <w:snapToGrid w:val="0"/>
          <w:color w:val="000000"/>
        </w:rPr>
        <w:t xml:space="preserve">(RTCM Paper </w:t>
      </w:r>
      <w:hyperlink r:id="rId35" w:history="1">
        <w:r w:rsidR="001A10B5" w:rsidRPr="001A10B5">
          <w:rPr>
            <w:rStyle w:val="Hyperlink"/>
            <w:snapToGrid w:val="0"/>
          </w:rPr>
          <w:t>2022-SC104-1269</w:t>
        </w:r>
      </w:hyperlink>
      <w:r w:rsidR="001A10B5">
        <w:rPr>
          <w:snapToGrid w:val="0"/>
          <w:color w:val="000000"/>
        </w:rPr>
        <w:t xml:space="preserve">) </w:t>
      </w:r>
      <w:r>
        <w:rPr>
          <w:snapToGrid w:val="0"/>
          <w:color w:val="000000"/>
        </w:rPr>
        <w:t>that there was a successful CDV on “CDV Clarification</w:t>
      </w:r>
      <w:r w:rsidR="001A10B5">
        <w:rPr>
          <w:snapToGrid w:val="0"/>
          <w:color w:val="000000"/>
        </w:rPr>
        <w:t>.</w:t>
      </w:r>
      <w:r>
        <w:rPr>
          <w:snapToGrid w:val="0"/>
          <w:color w:val="000000"/>
        </w:rPr>
        <w:t>”  The resolved document with the clarification has been provided to Cameron Ellum for inclusion into the RTCM</w:t>
      </w:r>
      <w:r w:rsidR="00F469FC">
        <w:rPr>
          <w:snapToGrid w:val="0"/>
          <w:color w:val="000000"/>
        </w:rPr>
        <w:t xml:space="preserve"> 3 standard</w:t>
      </w:r>
      <w:r>
        <w:rPr>
          <w:snapToGrid w:val="0"/>
          <w:color w:val="000000"/>
        </w:rPr>
        <w:t>.</w:t>
      </w:r>
    </w:p>
    <w:p w14:paraId="0736EA64" w14:textId="379E4EB8" w:rsidR="007F15FF" w:rsidRDefault="007F15FF" w:rsidP="0010185B">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color w:val="000000"/>
        </w:rPr>
      </w:pPr>
      <w:r>
        <w:rPr>
          <w:snapToGrid w:val="0"/>
          <w:color w:val="000000"/>
        </w:rPr>
        <w:t xml:space="preserve">There was a CDV on the 15-P transformation, but it was realized that a data field DF148 was missing.  There is now one additional data field.  </w:t>
      </w:r>
      <w:r w:rsidR="00015461">
        <w:rPr>
          <w:snapToGrid w:val="0"/>
          <w:color w:val="000000"/>
        </w:rPr>
        <w:t>The original CDV d</w:t>
      </w:r>
      <w:r>
        <w:rPr>
          <w:snapToGrid w:val="0"/>
          <w:color w:val="000000"/>
        </w:rPr>
        <w:t xml:space="preserve">ocument on Basecamp </w:t>
      </w:r>
      <w:hyperlink r:id="rId36" w:history="1">
        <w:r w:rsidR="00015461" w:rsidRPr="00015461">
          <w:rPr>
            <w:rStyle w:val="Hyperlink"/>
            <w:snapToGrid w:val="0"/>
          </w:rPr>
          <w:t>2020-SC104-</w:t>
        </w:r>
        <w:r w:rsidRPr="00015461">
          <w:rPr>
            <w:rStyle w:val="Hyperlink"/>
            <w:snapToGrid w:val="0"/>
          </w:rPr>
          <w:t>1193</w:t>
        </w:r>
      </w:hyperlink>
      <w:r>
        <w:rPr>
          <w:snapToGrid w:val="0"/>
          <w:color w:val="000000"/>
        </w:rPr>
        <w:t xml:space="preserve"> </w:t>
      </w:r>
      <w:r w:rsidR="00015461">
        <w:rPr>
          <w:snapToGrid w:val="0"/>
          <w:color w:val="000000"/>
        </w:rPr>
        <w:t xml:space="preserve">needs updating to </w:t>
      </w:r>
      <w:r>
        <w:rPr>
          <w:snapToGrid w:val="0"/>
          <w:color w:val="000000"/>
        </w:rPr>
        <w:t>reflect these changes and needs committee review.</w:t>
      </w:r>
    </w:p>
    <w:p w14:paraId="608E3F96" w14:textId="4F5A9FEC" w:rsidR="007F15FF" w:rsidRDefault="00E51509" w:rsidP="0010185B">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color w:val="000000"/>
        </w:rPr>
      </w:pPr>
      <w:r>
        <w:rPr>
          <w:snapToGrid w:val="0"/>
          <w:color w:val="000000"/>
        </w:rPr>
        <w:t xml:space="preserve">There is general agreement with committee members on the content of Service-CRS and RTCM-CRS messages.  However, there are different opinions on message design.  Original proposal is for two different messages:  Service-CRS and RTCM-CRS.  Second proposal </w:t>
      </w:r>
      <w:r w:rsidR="00F469FC">
        <w:rPr>
          <w:snapToGrid w:val="0"/>
          <w:color w:val="000000"/>
        </w:rPr>
        <w:t>is to extend Service-CRS that</w:t>
      </w:r>
      <w:r>
        <w:rPr>
          <w:snapToGrid w:val="0"/>
          <w:color w:val="000000"/>
        </w:rPr>
        <w:t xml:space="preserve"> include</w:t>
      </w:r>
      <w:r w:rsidR="00F469FC">
        <w:rPr>
          <w:snapToGrid w:val="0"/>
          <w:color w:val="000000"/>
        </w:rPr>
        <w:t>s</w:t>
      </w:r>
      <w:r>
        <w:rPr>
          <w:snapToGrid w:val="0"/>
          <w:color w:val="000000"/>
        </w:rPr>
        <w:t xml:space="preserve"> RTCM-CRS information.  </w:t>
      </w:r>
      <w:r w:rsidR="00F469FC">
        <w:rPr>
          <w:snapToGrid w:val="0"/>
          <w:color w:val="000000"/>
        </w:rPr>
        <w:t>A third option was a c</w:t>
      </w:r>
      <w:r>
        <w:rPr>
          <w:snapToGrid w:val="0"/>
          <w:color w:val="000000"/>
        </w:rPr>
        <w:t>ompromise proposal to make the RTCM-CRS inside of the Service-CRS optional.  Voting was conducted on these three approaches.  Option one, the original proposal ranked first</w:t>
      </w:r>
      <w:r w:rsidR="0076107A">
        <w:rPr>
          <w:snapToGrid w:val="0"/>
          <w:color w:val="000000"/>
        </w:rPr>
        <w:t xml:space="preserve"> in a ranked voting by 4 respondents</w:t>
      </w:r>
      <w:r>
        <w:rPr>
          <w:snapToGrid w:val="0"/>
          <w:color w:val="000000"/>
        </w:rPr>
        <w:t>.</w:t>
      </w:r>
    </w:p>
    <w:p w14:paraId="0D3594B4" w14:textId="38A6A2F9" w:rsidR="00E51509" w:rsidRDefault="00E51509" w:rsidP="0010185B">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color w:val="000000"/>
        </w:rPr>
      </w:pPr>
      <w:r>
        <w:rPr>
          <w:snapToGrid w:val="0"/>
          <w:color w:val="000000"/>
        </w:rPr>
        <w:t>At the last plenary meeting, it was requested to develop a new deformation and/or velocity model message.  This is a work in progress.</w:t>
      </w:r>
    </w:p>
    <w:p w14:paraId="6BC7088E" w14:textId="58C3D9FC" w:rsidR="00E51509" w:rsidRDefault="00E51509" w:rsidP="0010185B">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color w:val="000000"/>
        </w:rPr>
      </w:pPr>
      <w:r>
        <w:rPr>
          <w:snapToGrid w:val="0"/>
          <w:color w:val="000000"/>
        </w:rPr>
        <w:t>Next steps include continued 15P transformation messages, work on Service-CRS / RTCM-CRS Message and begin discussion on deformation and/or velocity model message.</w:t>
      </w:r>
    </w:p>
    <w:p w14:paraId="2BEF3650" w14:textId="1A2D9163" w:rsidR="004E58B3" w:rsidRDefault="00E51509" w:rsidP="004E58B3">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color w:val="000000"/>
        </w:rPr>
      </w:pPr>
      <w:r>
        <w:rPr>
          <w:snapToGrid w:val="0"/>
          <w:color w:val="000000"/>
        </w:rPr>
        <w:t>Sebastien V.</w:t>
      </w:r>
      <w:r w:rsidR="00F469FC">
        <w:rPr>
          <w:snapToGrid w:val="0"/>
          <w:color w:val="000000"/>
        </w:rPr>
        <w:t xml:space="preserve"> from Trimble</w:t>
      </w:r>
      <w:r>
        <w:rPr>
          <w:snapToGrid w:val="0"/>
          <w:color w:val="000000"/>
        </w:rPr>
        <w:t xml:space="preserve"> ask</w:t>
      </w:r>
      <w:r w:rsidR="0076107A">
        <w:rPr>
          <w:snapToGrid w:val="0"/>
          <w:color w:val="000000"/>
        </w:rPr>
        <w:t>ed</w:t>
      </w:r>
      <w:r>
        <w:rPr>
          <w:snapToGrid w:val="0"/>
          <w:color w:val="000000"/>
        </w:rPr>
        <w:t xml:space="preserve"> where the technical specifications can be seen for the 15P and CRS proposals.  Martin report</w:t>
      </w:r>
      <w:r w:rsidR="0076107A">
        <w:rPr>
          <w:snapToGrid w:val="0"/>
          <w:color w:val="000000"/>
        </w:rPr>
        <w:t>ed</w:t>
      </w:r>
      <w:r>
        <w:rPr>
          <w:snapToGrid w:val="0"/>
          <w:color w:val="000000"/>
        </w:rPr>
        <w:t xml:space="preserve"> that this will be posted to Basecamp immediately following this plenary session.  Sebastien agreed to actively participate in the interoperability testing.</w:t>
      </w:r>
      <w:r w:rsidR="00F469FC">
        <w:rPr>
          <w:snapToGrid w:val="0"/>
          <w:color w:val="000000"/>
        </w:rPr>
        <w:t xml:space="preserve">  </w:t>
      </w:r>
      <w:r w:rsidR="004E58B3">
        <w:rPr>
          <w:snapToGrid w:val="0"/>
          <w:color w:val="000000"/>
        </w:rPr>
        <w:t>Sebastien reports that increasing number of issues are being seen since there are increasing number of reference frame realizations.</w:t>
      </w:r>
    </w:p>
    <w:p w14:paraId="674D1BE3" w14:textId="4BBF5981" w:rsidR="004E58B3" w:rsidRDefault="004E58B3" w:rsidP="004E58B3">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color w:val="000000"/>
        </w:rPr>
      </w:pPr>
      <w:r>
        <w:rPr>
          <w:snapToGrid w:val="0"/>
          <w:color w:val="000000"/>
        </w:rPr>
        <w:t xml:space="preserve">Joe Sass asked if this was in the domain of the RTCM message, the NTRIP </w:t>
      </w:r>
      <w:proofErr w:type="spellStart"/>
      <w:r>
        <w:rPr>
          <w:snapToGrid w:val="0"/>
          <w:color w:val="000000"/>
        </w:rPr>
        <w:t>Sourcetable</w:t>
      </w:r>
      <w:proofErr w:type="spellEnd"/>
      <w:r>
        <w:rPr>
          <w:snapToGrid w:val="0"/>
          <w:color w:val="000000"/>
        </w:rPr>
        <w:t xml:space="preserve"> or both.  David tends to believe it can/should be both.</w:t>
      </w:r>
    </w:p>
    <w:p w14:paraId="080492AF" w14:textId="658BC6DA" w:rsidR="00BD6200" w:rsidRPr="006D6A18" w:rsidRDefault="00BD6200" w:rsidP="00BD6200">
      <w:pPr>
        <w:numPr>
          <w:ilvl w:val="0"/>
          <w:numId w:val="20"/>
        </w:num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rPr>
      </w:pPr>
      <w:r w:rsidRPr="006D6A18">
        <w:rPr>
          <w:b/>
          <w:snapToGrid w:val="0"/>
        </w:rPr>
        <w:t xml:space="preserve">State Space Representation </w:t>
      </w:r>
      <w:r w:rsidR="0062331B" w:rsidRPr="006D6A18">
        <w:rPr>
          <w:b/>
          <w:snapToGrid w:val="0"/>
        </w:rPr>
        <w:t xml:space="preserve">Working Group </w:t>
      </w:r>
      <w:r w:rsidRPr="006D6A18">
        <w:rPr>
          <w:b/>
          <w:snapToGrid w:val="0"/>
        </w:rPr>
        <w:t>Status</w:t>
      </w:r>
      <w:r w:rsidR="00051569" w:rsidRPr="006D6A18">
        <w:rPr>
          <w:b/>
          <w:snapToGrid w:val="0"/>
        </w:rPr>
        <w:t xml:space="preserve"> </w:t>
      </w:r>
      <w:r w:rsidRPr="006D6A18">
        <w:rPr>
          <w:b/>
          <w:snapToGrid w:val="0"/>
        </w:rPr>
        <w:t>– Gerhard Wübbena, State Space WG Chair</w:t>
      </w:r>
    </w:p>
    <w:p w14:paraId="3E5886E4" w14:textId="20682746" w:rsidR="00CC616F" w:rsidRDefault="00F469FC" w:rsidP="00CC616F">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rPr>
      </w:pPr>
      <w:r>
        <w:rPr>
          <w:snapToGrid w:val="0"/>
        </w:rPr>
        <w:lastRenderedPageBreak/>
        <w:t>An SSR task force was</w:t>
      </w:r>
      <w:r w:rsidR="00CC616F">
        <w:rPr>
          <w:snapToGrid w:val="0"/>
        </w:rPr>
        <w:t xml:space="preserve"> created after the September 2021 plenary session and is meeting about every two weeks (every other Tuesday).  Gerhard asked Frank Takac to bring the plenary up to date with the task force’s activities.  </w:t>
      </w:r>
      <w:r w:rsidR="0076107A">
        <w:rPr>
          <w:snapToGrid w:val="0"/>
        </w:rPr>
        <w:t xml:space="preserve">See Frank’s presentation </w:t>
      </w:r>
      <w:hyperlink r:id="rId37" w:history="1">
        <w:r w:rsidR="0076107A" w:rsidRPr="0076107A">
          <w:rPr>
            <w:rStyle w:val="Hyperlink"/>
            <w:snapToGrid w:val="0"/>
          </w:rPr>
          <w:t>2022-SC104-1270</w:t>
        </w:r>
      </w:hyperlink>
      <w:r w:rsidR="0076107A">
        <w:rPr>
          <w:snapToGrid w:val="0"/>
        </w:rPr>
        <w:t xml:space="preserve">. </w:t>
      </w:r>
      <w:r w:rsidR="00CC616F">
        <w:rPr>
          <w:snapToGrid w:val="0"/>
        </w:rPr>
        <w:t>Currently, there are 23 members.</w:t>
      </w:r>
    </w:p>
    <w:p w14:paraId="25E510FD" w14:textId="731CA0D5" w:rsidR="006D6A18" w:rsidRDefault="00F469FC" w:rsidP="00CC616F">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rPr>
      </w:pPr>
      <w:r>
        <w:rPr>
          <w:snapToGrid w:val="0"/>
        </w:rPr>
        <w:t>The p</w:t>
      </w:r>
      <w:r w:rsidR="006D6A18">
        <w:rPr>
          <w:snapToGrid w:val="0"/>
        </w:rPr>
        <w:t>rimary goal is to produce a set of SSR messages which support centimeter</w:t>
      </w:r>
      <w:r w:rsidR="00FC1BF4">
        <w:rPr>
          <w:snapToGrid w:val="0"/>
        </w:rPr>
        <w:t>-</w:t>
      </w:r>
      <w:r w:rsidR="006D6A18">
        <w:rPr>
          <w:snapToGrid w:val="0"/>
        </w:rPr>
        <w:t>accurate, fast-convergence and ambiguity-fixed position in real-time (aka PPP-RTK).  An interoperability test plan will be developed.  Bandwidth requirements, while important will not be optimized at this time but will be considered in the future.  Tom Morris asked Frank to expand on the topic of bandwidth optimization and its secondary consideration.  Frank spoke to the decision</w:t>
      </w:r>
      <w:r>
        <w:rPr>
          <w:snapToGrid w:val="0"/>
        </w:rPr>
        <w:t>s</w:t>
      </w:r>
      <w:r w:rsidR="006D6A18">
        <w:rPr>
          <w:snapToGrid w:val="0"/>
        </w:rPr>
        <w:t xml:space="preserve"> that must be made along the road to standardization.  Bandwidth is important and will be dealt with, but bandwidth is not the most critical.</w:t>
      </w:r>
      <w:r w:rsidR="007C6F47">
        <w:rPr>
          <w:snapToGrid w:val="0"/>
        </w:rPr>
        <w:t xml:space="preserve">  Uncompressed content developed today will have compression possibilities built into the format.</w:t>
      </w:r>
    </w:p>
    <w:p w14:paraId="7F66EA57" w14:textId="465A4951" w:rsidR="006D6A18" w:rsidRDefault="006D6A18" w:rsidP="00CC616F">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rPr>
      </w:pPr>
      <w:r>
        <w:rPr>
          <w:snapToGrid w:val="0"/>
        </w:rPr>
        <w:t xml:space="preserve">All relevant documents are posted to a </w:t>
      </w:r>
      <w:hyperlink r:id="rId38" w:history="1">
        <w:r w:rsidRPr="00FC1BF4">
          <w:rPr>
            <w:rStyle w:val="Hyperlink"/>
            <w:snapToGrid w:val="0"/>
          </w:rPr>
          <w:t>folder on Basecamp</w:t>
        </w:r>
      </w:hyperlink>
      <w:r>
        <w:rPr>
          <w:snapToGrid w:val="0"/>
        </w:rPr>
        <w:t xml:space="preserve"> dedicated to this group.  Frank talked the plenary members through the co</w:t>
      </w:r>
      <w:r w:rsidR="00F469FC">
        <w:rPr>
          <w:snapToGrid w:val="0"/>
        </w:rPr>
        <w:t>ntent of the phase-</w:t>
      </w:r>
      <w:r>
        <w:rPr>
          <w:snapToGrid w:val="0"/>
        </w:rPr>
        <w:t xml:space="preserve">bias message </w:t>
      </w:r>
      <w:r w:rsidR="00F469FC">
        <w:rPr>
          <w:snapToGrid w:val="0"/>
        </w:rPr>
        <w:t>including phase-</w:t>
      </w:r>
      <w:r>
        <w:rPr>
          <w:snapToGrid w:val="0"/>
        </w:rPr>
        <w:t>bias range and resolution, signal integer indicator, yaw angle and convention, yaw rate, etc.</w:t>
      </w:r>
    </w:p>
    <w:p w14:paraId="24CCC141" w14:textId="49AE934B" w:rsidR="006D6A18" w:rsidRDefault="006D6A18" w:rsidP="00CC616F">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rPr>
      </w:pPr>
      <w:r>
        <w:rPr>
          <w:snapToGrid w:val="0"/>
        </w:rPr>
        <w:t>The ta</w:t>
      </w:r>
      <w:r w:rsidR="00F469FC">
        <w:rPr>
          <w:snapToGrid w:val="0"/>
        </w:rPr>
        <w:t xml:space="preserve">sk force will propose two phase-bias messages:  General phase-bias and </w:t>
      </w:r>
      <w:proofErr w:type="spellStart"/>
      <w:r w:rsidR="00F469FC">
        <w:rPr>
          <w:snapToGrid w:val="0"/>
        </w:rPr>
        <w:t>widelane</w:t>
      </w:r>
      <w:proofErr w:type="spellEnd"/>
      <w:r w:rsidR="00F469FC">
        <w:rPr>
          <w:snapToGrid w:val="0"/>
        </w:rPr>
        <w:t xml:space="preserve"> phase-</w:t>
      </w:r>
      <w:r>
        <w:rPr>
          <w:snapToGrid w:val="0"/>
        </w:rPr>
        <w:t>bias.</w:t>
      </w:r>
    </w:p>
    <w:p w14:paraId="27B934F1" w14:textId="32097BE0" w:rsidR="006D6A18" w:rsidRDefault="006D6A18" w:rsidP="00CC616F">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rPr>
      </w:pPr>
      <w:r>
        <w:rPr>
          <w:snapToGrid w:val="0"/>
        </w:rPr>
        <w:t xml:space="preserve">The next meeting will discuss ionospheric and tropospheric messages (January 25, 2022).  Robert </w:t>
      </w:r>
      <w:r w:rsidR="00F469FC">
        <w:rPr>
          <w:snapToGrid w:val="0"/>
        </w:rPr>
        <w:t xml:space="preserve">Snow </w:t>
      </w:r>
      <w:r>
        <w:rPr>
          <w:snapToGrid w:val="0"/>
        </w:rPr>
        <w:t>asked about a timeline for completion.  Frank did not want to commit to any specific date, but he does feel that significant progress has been made and anticipates continued movement forward.</w:t>
      </w:r>
    </w:p>
    <w:p w14:paraId="44822208" w14:textId="39597386" w:rsidR="00AF550E" w:rsidRPr="007C6F47" w:rsidRDefault="00AF550E" w:rsidP="00AF550E">
      <w:pPr>
        <w:numPr>
          <w:ilvl w:val="0"/>
          <w:numId w:val="20"/>
        </w:numPr>
        <w:spacing w:after="120"/>
        <w:rPr>
          <w:b/>
          <w:snapToGrid w:val="0"/>
          <w:color w:val="000000"/>
        </w:rPr>
      </w:pPr>
      <w:r w:rsidRPr="007C6F47">
        <w:rPr>
          <w:b/>
          <w:snapToGrid w:val="0"/>
          <w:color w:val="000000"/>
        </w:rPr>
        <w:t>N</w:t>
      </w:r>
      <w:r w:rsidR="00F469FC">
        <w:rPr>
          <w:b/>
          <w:snapToGrid w:val="0"/>
          <w:color w:val="000000"/>
        </w:rPr>
        <w:t>TRIP</w:t>
      </w:r>
      <w:r w:rsidR="00051569" w:rsidRPr="007C6F47">
        <w:rPr>
          <w:b/>
          <w:snapToGrid w:val="0"/>
          <w:color w:val="000000"/>
        </w:rPr>
        <w:t xml:space="preserve"> W</w:t>
      </w:r>
      <w:r w:rsidR="0062331B" w:rsidRPr="007C6F47">
        <w:rPr>
          <w:b/>
          <w:snapToGrid w:val="0"/>
          <w:color w:val="000000"/>
        </w:rPr>
        <w:t xml:space="preserve">orking </w:t>
      </w:r>
      <w:r w:rsidR="00051569" w:rsidRPr="007C6F47">
        <w:rPr>
          <w:b/>
          <w:snapToGrid w:val="0"/>
          <w:color w:val="000000"/>
        </w:rPr>
        <w:t>G</w:t>
      </w:r>
      <w:r w:rsidR="0062331B" w:rsidRPr="007C6F47">
        <w:rPr>
          <w:b/>
          <w:snapToGrid w:val="0"/>
          <w:color w:val="000000"/>
        </w:rPr>
        <w:t>roup</w:t>
      </w:r>
      <w:r w:rsidR="00051569" w:rsidRPr="007C6F47">
        <w:rPr>
          <w:b/>
          <w:snapToGrid w:val="0"/>
          <w:color w:val="000000"/>
        </w:rPr>
        <w:t xml:space="preserve"> Status</w:t>
      </w:r>
      <w:r w:rsidRPr="007C6F47">
        <w:rPr>
          <w:b/>
          <w:snapToGrid w:val="0"/>
          <w:color w:val="000000"/>
        </w:rPr>
        <w:t xml:space="preserve"> – </w:t>
      </w:r>
      <w:r w:rsidRPr="007C6F47">
        <w:rPr>
          <w:b/>
        </w:rPr>
        <w:t>David Kelley, WG Chair</w:t>
      </w:r>
    </w:p>
    <w:p w14:paraId="0060777B" w14:textId="166C397E" w:rsidR="007C6F47" w:rsidRDefault="007C6F47" w:rsidP="00FC1BF4">
      <w:pPr>
        <w:spacing w:after="120"/>
        <w:ind w:left="720"/>
        <w:rPr>
          <w:snapToGrid w:val="0"/>
          <w:color w:val="000000"/>
        </w:rPr>
      </w:pPr>
      <w:r>
        <w:rPr>
          <w:snapToGrid w:val="0"/>
          <w:color w:val="000000"/>
        </w:rPr>
        <w:t xml:space="preserve">Steady progress </w:t>
      </w:r>
      <w:r w:rsidR="00F469FC">
        <w:rPr>
          <w:snapToGrid w:val="0"/>
          <w:color w:val="000000"/>
        </w:rPr>
        <w:t xml:space="preserve">is </w:t>
      </w:r>
      <w:r>
        <w:rPr>
          <w:snapToGrid w:val="0"/>
          <w:color w:val="000000"/>
        </w:rPr>
        <w:t xml:space="preserve">being made.  </w:t>
      </w:r>
      <w:r w:rsidR="00FC1BF4">
        <w:rPr>
          <w:snapToGrid w:val="0"/>
          <w:color w:val="000000"/>
        </w:rPr>
        <w:t xml:space="preserve">See presentation </w:t>
      </w:r>
      <w:hyperlink r:id="rId39" w:history="1">
        <w:r w:rsidR="00FC1BF4" w:rsidRPr="00FC1BF4">
          <w:rPr>
            <w:rStyle w:val="Hyperlink"/>
            <w:snapToGrid w:val="0"/>
          </w:rPr>
          <w:t>2022-SC104-1271</w:t>
        </w:r>
      </w:hyperlink>
      <w:r w:rsidR="00FC1BF4">
        <w:rPr>
          <w:snapToGrid w:val="0"/>
          <w:color w:val="000000"/>
        </w:rPr>
        <w:t xml:space="preserve">. </w:t>
      </w:r>
      <w:r>
        <w:rPr>
          <w:snapToGrid w:val="0"/>
          <w:color w:val="000000"/>
        </w:rPr>
        <w:t>The work has been divided into short-term and long-term goals.  The first deliverable will be a “Best Practices” d</w:t>
      </w:r>
      <w:r w:rsidR="00F469FC">
        <w:rPr>
          <w:snapToGrid w:val="0"/>
          <w:color w:val="000000"/>
        </w:rPr>
        <w:t>ocument to try and help network service providers</w:t>
      </w:r>
      <w:r>
        <w:rPr>
          <w:snapToGrid w:val="0"/>
          <w:color w:val="000000"/>
        </w:rPr>
        <w:t xml:space="preserve"> properly configure their NTRIP settings.  David would like the RTCM </w:t>
      </w:r>
      <w:proofErr w:type="spellStart"/>
      <w:r>
        <w:rPr>
          <w:snapToGrid w:val="0"/>
          <w:color w:val="000000"/>
        </w:rPr>
        <w:t>BoD</w:t>
      </w:r>
      <w:proofErr w:type="spellEnd"/>
      <w:r>
        <w:rPr>
          <w:snapToGrid w:val="0"/>
          <w:color w:val="000000"/>
        </w:rPr>
        <w:t xml:space="preserve"> </w:t>
      </w:r>
      <w:r w:rsidR="00F469FC">
        <w:rPr>
          <w:snapToGrid w:val="0"/>
          <w:color w:val="000000"/>
        </w:rPr>
        <w:t xml:space="preserve">to </w:t>
      </w:r>
      <w:r>
        <w:rPr>
          <w:snapToGrid w:val="0"/>
          <w:color w:val="000000"/>
        </w:rPr>
        <w:t>give permission to freely distribute their “Best Practices” document.  Drafts are on Basecamp</w:t>
      </w:r>
      <w:r w:rsidR="00FC1BF4">
        <w:rPr>
          <w:snapToGrid w:val="0"/>
          <w:color w:val="000000"/>
        </w:rPr>
        <w:t xml:space="preserve"> in the </w:t>
      </w:r>
      <w:hyperlink r:id="rId40" w:history="1">
        <w:r w:rsidR="00FC1BF4" w:rsidRPr="00FC1BF4">
          <w:rPr>
            <w:rStyle w:val="Hyperlink"/>
            <w:snapToGrid w:val="0"/>
          </w:rPr>
          <w:t>NTRIP WG Folder</w:t>
        </w:r>
      </w:hyperlink>
      <w:r>
        <w:rPr>
          <w:snapToGrid w:val="0"/>
          <w:color w:val="000000"/>
        </w:rPr>
        <w:t>.</w:t>
      </w:r>
    </w:p>
    <w:p w14:paraId="68792437" w14:textId="5D92EDCA" w:rsidR="007C6F47" w:rsidRDefault="007C6F47" w:rsidP="007C6F47">
      <w:pPr>
        <w:spacing w:after="120"/>
        <w:ind w:left="720"/>
        <w:rPr>
          <w:snapToGrid w:val="0"/>
          <w:color w:val="000000"/>
        </w:rPr>
      </w:pPr>
      <w:r>
        <w:rPr>
          <w:snapToGrid w:val="0"/>
          <w:color w:val="000000"/>
        </w:rPr>
        <w:t>NTRIP Rev2 provides a “Filter” method which has not been widely used due to its complexity in implementation.  After discussing this topic with WG members, the need was perceived for an easier method to filter the SOURCETABLE.  A simplified filter has been developed.  If this approach is acceptable, this will likely be folded into an NTRIP Rev3 version.</w:t>
      </w:r>
    </w:p>
    <w:p w14:paraId="68B946C1" w14:textId="24AAD399" w:rsidR="007C6F47" w:rsidRDefault="007C6F47" w:rsidP="007C6F47">
      <w:pPr>
        <w:spacing w:after="120"/>
        <w:ind w:left="720"/>
        <w:rPr>
          <w:snapToGrid w:val="0"/>
          <w:color w:val="000000"/>
        </w:rPr>
      </w:pPr>
      <w:r>
        <w:rPr>
          <w:snapToGrid w:val="0"/>
          <w:color w:val="000000"/>
        </w:rPr>
        <w:t>The use of the word “Host” needs i</w:t>
      </w:r>
      <w:r w:rsidR="008A6F30">
        <w:rPr>
          <w:snapToGrid w:val="0"/>
          <w:color w:val="000000"/>
        </w:rPr>
        <w:t>mprovement.  The primary need</w:t>
      </w:r>
      <w:r w:rsidR="0092795D">
        <w:rPr>
          <w:snapToGrid w:val="0"/>
          <w:color w:val="000000"/>
        </w:rPr>
        <w:t xml:space="preserve"> for the H</w:t>
      </w:r>
      <w:r>
        <w:rPr>
          <w:snapToGrid w:val="0"/>
          <w:color w:val="000000"/>
        </w:rPr>
        <w:t>ost keyword is with virtual host and gateways to direct traffic to the correct Caster.</w:t>
      </w:r>
      <w:r w:rsidR="008A6F30">
        <w:rPr>
          <w:snapToGrid w:val="0"/>
          <w:color w:val="000000"/>
        </w:rPr>
        <w:t xml:space="preserve">  Other things can be done with the word “Host” including redirects to secure connections.</w:t>
      </w:r>
    </w:p>
    <w:p w14:paraId="55743917" w14:textId="4F1021FE" w:rsidR="008A6F30" w:rsidRPr="00C953AD" w:rsidRDefault="008A6F30" w:rsidP="007C6F47">
      <w:pPr>
        <w:spacing w:after="120"/>
        <w:ind w:left="720"/>
        <w:rPr>
          <w:snapToGrid w:val="0"/>
          <w:color w:val="000000"/>
        </w:rPr>
      </w:pPr>
      <w:r>
        <w:rPr>
          <w:snapToGrid w:val="0"/>
          <w:color w:val="000000"/>
        </w:rPr>
        <w:t>Next st</w:t>
      </w:r>
      <w:r w:rsidR="0092795D">
        <w:rPr>
          <w:snapToGrid w:val="0"/>
          <w:color w:val="000000"/>
        </w:rPr>
        <w:t>eps include</w:t>
      </w:r>
      <w:r>
        <w:rPr>
          <w:snapToGrid w:val="0"/>
          <w:color w:val="000000"/>
        </w:rPr>
        <w:t xml:space="preserve"> publishing and distributing the Best Practices document to encourage the improve</w:t>
      </w:r>
      <w:r w:rsidR="0092795D">
        <w:rPr>
          <w:snapToGrid w:val="0"/>
          <w:color w:val="000000"/>
        </w:rPr>
        <w:t>ment of Caster configurations</w:t>
      </w:r>
      <w:r>
        <w:rPr>
          <w:snapToGrid w:val="0"/>
          <w:color w:val="000000"/>
        </w:rPr>
        <w:t>.  The next meeting for this working group is Tuesday, January 25, 2022.</w:t>
      </w:r>
    </w:p>
    <w:p w14:paraId="2F501608" w14:textId="113AE9B0" w:rsidR="00023775" w:rsidRPr="00DE0722" w:rsidRDefault="00023775" w:rsidP="00023775">
      <w:pPr>
        <w:numPr>
          <w:ilvl w:val="0"/>
          <w:numId w:val="20"/>
        </w:num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rPr>
      </w:pPr>
      <w:r w:rsidRPr="00DE0722">
        <w:rPr>
          <w:b/>
        </w:rPr>
        <w:t xml:space="preserve">Version 3 </w:t>
      </w:r>
      <w:r w:rsidR="0062331B" w:rsidRPr="00DE0722">
        <w:rPr>
          <w:b/>
        </w:rPr>
        <w:t xml:space="preserve">Working Group </w:t>
      </w:r>
      <w:r w:rsidR="00051569" w:rsidRPr="00DE0722">
        <w:rPr>
          <w:b/>
        </w:rPr>
        <w:t xml:space="preserve">Status </w:t>
      </w:r>
      <w:r w:rsidRPr="00DE0722">
        <w:rPr>
          <w:b/>
        </w:rPr>
        <w:t>– Cameron Ellum, Version 3 WG Chair</w:t>
      </w:r>
    </w:p>
    <w:p w14:paraId="1C23CBD2" w14:textId="0830D8B8" w:rsidR="008A6F30" w:rsidRDefault="008542FF" w:rsidP="008A6F3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pPr>
      <w:r>
        <w:t xml:space="preserve">See presentation </w:t>
      </w:r>
      <w:hyperlink r:id="rId41" w:history="1">
        <w:r w:rsidRPr="008542FF">
          <w:rPr>
            <w:rStyle w:val="Hyperlink"/>
          </w:rPr>
          <w:t>2022-SC104-1272</w:t>
        </w:r>
      </w:hyperlink>
      <w:r>
        <w:t xml:space="preserve">. </w:t>
      </w:r>
      <w:r w:rsidR="008A6F30">
        <w:t>Cameron has distributed a draft of Version 3.4</w:t>
      </w:r>
      <w:r w:rsidR="0092795D">
        <w:t>.  This includes A</w:t>
      </w:r>
      <w:r w:rsidR="008A6F30">
        <w:t xml:space="preserve">mendments 1 and 2 which contain support for many new signals, the addition </w:t>
      </w:r>
      <w:r w:rsidR="008A6F30">
        <w:lastRenderedPageBreak/>
        <w:t xml:space="preserve">of an informative </w:t>
      </w:r>
      <w:r w:rsidR="0092795D">
        <w:t>annex and references for the ICD</w:t>
      </w:r>
      <w:r w:rsidR="008A6F30">
        <w:t>’s.  Many other minor fixes were also included.</w:t>
      </w:r>
    </w:p>
    <w:p w14:paraId="1A96909C" w14:textId="0CE55F4A" w:rsidR="008A6F30" w:rsidRDefault="008A6F30" w:rsidP="008A6F3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pPr>
      <w:r>
        <w:t xml:space="preserve">The proposed plan is to get feedback over the next 4 weeks with a rough deadline around February 18, 2022.  </w:t>
      </w:r>
      <w:r w:rsidR="0092795D">
        <w:t>Cameron will i</w:t>
      </w:r>
      <w:r>
        <w:t>ncorporate the feedback and then issue a 60 days CDV with a deadline before the end of the first day of the May meeting.  If this can happen, version 3.4 can be released during the summer.</w:t>
      </w:r>
      <w:r w:rsidR="00F8025C">
        <w:t xml:space="preserve">  This aggressive timeline requires the latest draft to be critically reviewed by members.</w:t>
      </w:r>
    </w:p>
    <w:p w14:paraId="3E1E0C0D" w14:textId="3520283D" w:rsidR="008A6F30" w:rsidRDefault="008A6F30" w:rsidP="008A6F3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pPr>
      <w:r>
        <w:t xml:space="preserve">Cameron asked Ed to please publish Amendment 2 to version 3.3 which does not show up on Basecamp but </w:t>
      </w:r>
      <w:r w:rsidR="00F8025C">
        <w:t>is</w:t>
      </w:r>
      <w:r>
        <w:t xml:space="preserve"> nonetheless officially approved.</w:t>
      </w:r>
      <w:r w:rsidR="006826C6">
        <w:t xml:space="preserve">  Ed will work on this but was hesitant to provide a definite timeline.</w:t>
      </w:r>
      <w:r w:rsidR="0092795D">
        <w:t xml:space="preserve"> (</w:t>
      </w:r>
      <w:hyperlink w:anchor="AI121" w:history="1">
        <w:r w:rsidR="0092795D" w:rsidRPr="00EB7304">
          <w:rPr>
            <w:rStyle w:val="Hyperlink"/>
          </w:rPr>
          <w:t>Action Item 121</w:t>
        </w:r>
      </w:hyperlink>
      <w:r w:rsidR="0092795D">
        <w:t>)</w:t>
      </w:r>
    </w:p>
    <w:p w14:paraId="1E8BFE70" w14:textId="1EA749EC" w:rsidR="00F8025C" w:rsidRPr="00F04CF0" w:rsidRDefault="00F8025C" w:rsidP="008A6F3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rPr>
      </w:pPr>
      <w:r>
        <w:t xml:space="preserve">Cameron asked the SSR working group </w:t>
      </w:r>
      <w:r w:rsidR="0092795D">
        <w:t xml:space="preserve">if there are </w:t>
      </w:r>
      <w:r>
        <w:t xml:space="preserve">experimental numbers </w:t>
      </w:r>
      <w:r w:rsidR="0092795D">
        <w:t xml:space="preserve">that </w:t>
      </w:r>
      <w:r>
        <w:t>can be returned to the pool.  Cameron also confirmed that the NDF experimental numbers can be returned to the pool of experimental numbers.</w:t>
      </w:r>
    </w:p>
    <w:p w14:paraId="20F13F4C" w14:textId="3345B50B" w:rsidR="00AD3E55" w:rsidRPr="00F8025C" w:rsidRDefault="00AD3E55" w:rsidP="00AD3E55">
      <w:pPr>
        <w:numPr>
          <w:ilvl w:val="0"/>
          <w:numId w:val="20"/>
        </w:numPr>
        <w:spacing w:after="120"/>
        <w:rPr>
          <w:b/>
          <w:snapToGrid w:val="0"/>
          <w:color w:val="000000"/>
        </w:rPr>
      </w:pPr>
      <w:r w:rsidRPr="00F8025C">
        <w:rPr>
          <w:b/>
        </w:rPr>
        <w:t xml:space="preserve">RINEX Working Group </w:t>
      </w:r>
      <w:r w:rsidR="00051569" w:rsidRPr="00F8025C">
        <w:rPr>
          <w:b/>
        </w:rPr>
        <w:t xml:space="preserve">Status </w:t>
      </w:r>
      <w:r w:rsidRPr="00F8025C">
        <w:rPr>
          <w:b/>
        </w:rPr>
        <w:t xml:space="preserve">– </w:t>
      </w:r>
      <w:r w:rsidR="00D866CA" w:rsidRPr="00F8025C">
        <w:rPr>
          <w:b/>
        </w:rPr>
        <w:t>Nacho Romero, RINEX Working Group Chair</w:t>
      </w:r>
    </w:p>
    <w:p w14:paraId="143F2AA9" w14:textId="629E3582" w:rsidR="00F8025C" w:rsidRDefault="008542FF" w:rsidP="00F8025C">
      <w:pPr>
        <w:spacing w:after="120"/>
        <w:ind w:left="720"/>
        <w:rPr>
          <w:snapToGrid w:val="0"/>
          <w:color w:val="000000"/>
        </w:rPr>
      </w:pPr>
      <w:r>
        <w:rPr>
          <w:snapToGrid w:val="0"/>
          <w:color w:val="000000"/>
        </w:rPr>
        <w:t xml:space="preserve">See presentation </w:t>
      </w:r>
      <w:hyperlink r:id="rId42" w:history="1">
        <w:r w:rsidRPr="008542FF">
          <w:rPr>
            <w:rStyle w:val="Hyperlink"/>
            <w:snapToGrid w:val="0"/>
          </w:rPr>
          <w:t>2022-SC104-1273</w:t>
        </w:r>
      </w:hyperlink>
      <w:r>
        <w:rPr>
          <w:snapToGrid w:val="0"/>
          <w:color w:val="000000"/>
        </w:rPr>
        <w:t xml:space="preserve">. </w:t>
      </w:r>
      <w:r w:rsidR="00F8025C">
        <w:rPr>
          <w:snapToGrid w:val="0"/>
          <w:color w:val="000000"/>
        </w:rPr>
        <w:t xml:space="preserve">Version 4 Observations (and </w:t>
      </w:r>
      <w:proofErr w:type="spellStart"/>
      <w:r w:rsidR="00F8025C">
        <w:rPr>
          <w:snapToGrid w:val="0"/>
          <w:color w:val="000000"/>
        </w:rPr>
        <w:t>Meteo</w:t>
      </w:r>
      <w:proofErr w:type="spellEnd"/>
      <w:r w:rsidR="00F8025C">
        <w:rPr>
          <w:snapToGrid w:val="0"/>
          <w:color w:val="000000"/>
        </w:rPr>
        <w:t xml:space="preserve">) files are backward compatible to Version 3.  Navigation files are not backwards compatible.  Early RINEX </w:t>
      </w:r>
      <w:r w:rsidR="0092795D">
        <w:rPr>
          <w:snapToGrid w:val="0"/>
          <w:color w:val="000000"/>
        </w:rPr>
        <w:t xml:space="preserve">4 </w:t>
      </w:r>
      <w:r w:rsidR="00F8025C">
        <w:rPr>
          <w:snapToGrid w:val="0"/>
          <w:color w:val="000000"/>
        </w:rPr>
        <w:t xml:space="preserve">format adoption and testing is necessary and encouraged.  Feedback from the GNSS community helps keep the format </w:t>
      </w:r>
      <w:r>
        <w:rPr>
          <w:snapToGrid w:val="0"/>
          <w:color w:val="000000"/>
        </w:rPr>
        <w:t>“</w:t>
      </w:r>
      <w:r w:rsidR="00F8025C">
        <w:rPr>
          <w:snapToGrid w:val="0"/>
          <w:color w:val="000000"/>
        </w:rPr>
        <w:t>fit for purpose.</w:t>
      </w:r>
      <w:r>
        <w:rPr>
          <w:snapToGrid w:val="0"/>
          <w:color w:val="000000"/>
        </w:rPr>
        <w:t>”</w:t>
      </w:r>
    </w:p>
    <w:p w14:paraId="69282427" w14:textId="77777777" w:rsidR="00F713FE" w:rsidRDefault="00F8025C" w:rsidP="00F8025C">
      <w:pPr>
        <w:spacing w:after="120"/>
        <w:ind w:left="720"/>
        <w:rPr>
          <w:snapToGrid w:val="0"/>
          <w:color w:val="000000"/>
        </w:rPr>
      </w:pPr>
      <w:r>
        <w:rPr>
          <w:snapToGrid w:val="0"/>
          <w:color w:val="000000"/>
        </w:rPr>
        <w:t xml:space="preserve">RINEX 4.0 was approved </w:t>
      </w:r>
      <w:r w:rsidR="004714E6">
        <w:rPr>
          <w:snapToGrid w:val="0"/>
          <w:color w:val="000000"/>
        </w:rPr>
        <w:t xml:space="preserve">by the IGS </w:t>
      </w:r>
      <w:r>
        <w:rPr>
          <w:snapToGrid w:val="0"/>
          <w:color w:val="000000"/>
        </w:rPr>
        <w:t xml:space="preserve">with 20 Yes votes and 0 No votes.  Nacho requests the RTCM SC104 </w:t>
      </w:r>
      <w:r w:rsidR="004714E6">
        <w:rPr>
          <w:snapToGrid w:val="0"/>
          <w:color w:val="000000"/>
        </w:rPr>
        <w:t>officially approve this version too.  Inputs to the version 4 subsequent to the IGS approval are not substantive.</w:t>
      </w:r>
    </w:p>
    <w:p w14:paraId="78E5D6C7" w14:textId="4EAD4B22" w:rsidR="00F8025C" w:rsidRDefault="00034A66" w:rsidP="00F8025C">
      <w:pPr>
        <w:spacing w:after="120"/>
        <w:ind w:left="720"/>
        <w:rPr>
          <w:snapToGrid w:val="0"/>
          <w:color w:val="000000"/>
        </w:rPr>
      </w:pPr>
      <w:r>
        <w:rPr>
          <w:snapToGrid w:val="0"/>
          <w:color w:val="000000"/>
        </w:rPr>
        <w:t>The decision was taken by RTCM to post RINEX version 4 (or a link) on its website for downloading at no charge.</w:t>
      </w:r>
    </w:p>
    <w:p w14:paraId="2B802CA8" w14:textId="29F76D24" w:rsidR="00865588" w:rsidRPr="00C953AD" w:rsidRDefault="004714E6" w:rsidP="00865588">
      <w:pPr>
        <w:spacing w:after="120"/>
        <w:ind w:left="720"/>
        <w:rPr>
          <w:snapToGrid w:val="0"/>
          <w:color w:val="000000"/>
        </w:rPr>
      </w:pPr>
      <w:r>
        <w:rPr>
          <w:snapToGrid w:val="0"/>
          <w:color w:val="000000"/>
        </w:rPr>
        <w:t>Gang Lu ask</w:t>
      </w:r>
      <w:r w:rsidR="008542FF">
        <w:rPr>
          <w:snapToGrid w:val="0"/>
          <w:color w:val="000000"/>
        </w:rPr>
        <w:t>ed</w:t>
      </w:r>
      <w:r>
        <w:rPr>
          <w:snapToGrid w:val="0"/>
          <w:color w:val="000000"/>
        </w:rPr>
        <w:t xml:space="preserve"> the RTCM RINEX WG if there is a possibility to provide a common set of navigation files for the interoperability testing of the new CNAV and CNAV2 messages.  Nacho responded that yes, he should be able to provide these.</w:t>
      </w:r>
      <w:r w:rsidR="00F713FE">
        <w:rPr>
          <w:snapToGrid w:val="0"/>
          <w:color w:val="000000"/>
        </w:rPr>
        <w:t xml:space="preserve">  This has been recorded as </w:t>
      </w:r>
      <w:hyperlink w:anchor="AI118" w:history="1">
        <w:r w:rsidR="00F713FE" w:rsidRPr="00EB7304">
          <w:rPr>
            <w:rStyle w:val="Hyperlink"/>
            <w:snapToGrid w:val="0"/>
          </w:rPr>
          <w:t>Action Item 118</w:t>
        </w:r>
      </w:hyperlink>
      <w:r w:rsidR="00F713FE">
        <w:rPr>
          <w:snapToGrid w:val="0"/>
          <w:color w:val="000000"/>
        </w:rPr>
        <w:t xml:space="preserve"> in Appendix 3 below.  (Note, Nacho will likely wait until after January 28, 2022.  By this date, the QZSS should be broadcasting their CNAV2 signal which can then be encoded into RINEX 4.)</w:t>
      </w:r>
    </w:p>
    <w:p w14:paraId="187A5ADC" w14:textId="5CEB3689" w:rsidR="005570D7" w:rsidRPr="001809B3" w:rsidRDefault="005570D7" w:rsidP="005570D7">
      <w:pPr>
        <w:numPr>
          <w:ilvl w:val="0"/>
          <w:numId w:val="20"/>
        </w:num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color w:val="000000"/>
        </w:rPr>
      </w:pPr>
      <w:r w:rsidRPr="001809B3">
        <w:rPr>
          <w:b/>
          <w:snapToGrid w:val="0"/>
          <w:color w:val="000000"/>
        </w:rPr>
        <w:t xml:space="preserve">Galileo Working Group </w:t>
      </w:r>
      <w:r w:rsidR="00051569" w:rsidRPr="001809B3">
        <w:rPr>
          <w:b/>
          <w:snapToGrid w:val="0"/>
          <w:color w:val="000000"/>
        </w:rPr>
        <w:t xml:space="preserve">Status </w:t>
      </w:r>
      <w:r w:rsidRPr="001809B3">
        <w:rPr>
          <w:b/>
          <w:snapToGrid w:val="0"/>
        </w:rPr>
        <w:t>–</w:t>
      </w:r>
      <w:r w:rsidR="00A4148F" w:rsidRPr="001809B3">
        <w:rPr>
          <w:b/>
        </w:rPr>
        <w:t xml:space="preserve"> Alvaro Mozo</w:t>
      </w:r>
      <w:r w:rsidRPr="001809B3">
        <w:rPr>
          <w:b/>
          <w:snapToGrid w:val="0"/>
          <w:color w:val="000000"/>
        </w:rPr>
        <w:t xml:space="preserve">, </w:t>
      </w:r>
      <w:r w:rsidR="00A4148F" w:rsidRPr="001809B3">
        <w:rPr>
          <w:b/>
          <w:snapToGrid w:val="0"/>
          <w:color w:val="000000"/>
        </w:rPr>
        <w:t>European GNSS Agency</w:t>
      </w:r>
    </w:p>
    <w:p w14:paraId="46980AC6" w14:textId="6012DAE9" w:rsidR="00EB5980" w:rsidRDefault="00EB5980" w:rsidP="0001509E">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color w:val="000000"/>
        </w:rPr>
      </w:pPr>
      <w:r>
        <w:rPr>
          <w:snapToGrid w:val="0"/>
          <w:color w:val="000000"/>
        </w:rPr>
        <w:t xml:space="preserve">There are 22 satellites in service for navigation.  24 in service for SAR.  </w:t>
      </w:r>
      <w:r w:rsidR="0001509E">
        <w:rPr>
          <w:snapToGrid w:val="0"/>
          <w:color w:val="000000"/>
        </w:rPr>
        <w:t>Two are</w:t>
      </w:r>
      <w:r>
        <w:rPr>
          <w:snapToGrid w:val="0"/>
          <w:color w:val="000000"/>
        </w:rPr>
        <w:t xml:space="preserve"> under</w:t>
      </w:r>
      <w:r w:rsidR="0001509E">
        <w:rPr>
          <w:snapToGrid w:val="0"/>
          <w:color w:val="000000"/>
        </w:rPr>
        <w:t>going</w:t>
      </w:r>
      <w:r>
        <w:rPr>
          <w:snapToGrid w:val="0"/>
          <w:color w:val="000000"/>
        </w:rPr>
        <w:t xml:space="preserve"> commissioning.  </w:t>
      </w:r>
      <w:r w:rsidR="0001509E">
        <w:rPr>
          <w:snapToGrid w:val="0"/>
          <w:color w:val="000000"/>
        </w:rPr>
        <w:t>Two</w:t>
      </w:r>
      <w:r>
        <w:rPr>
          <w:snapToGrid w:val="0"/>
          <w:color w:val="000000"/>
        </w:rPr>
        <w:t xml:space="preserve"> auxiliary</w:t>
      </w:r>
      <w:r w:rsidR="0001509E">
        <w:rPr>
          <w:snapToGrid w:val="0"/>
          <w:color w:val="000000"/>
        </w:rPr>
        <w:t xml:space="preserve"> satellites are</w:t>
      </w:r>
      <w:r>
        <w:rPr>
          <w:snapToGrid w:val="0"/>
          <w:color w:val="000000"/>
        </w:rPr>
        <w:t xml:space="preserve"> not in service.</w:t>
      </w:r>
    </w:p>
    <w:p w14:paraId="34E04192" w14:textId="27CC069D" w:rsidR="00EB5980" w:rsidRDefault="00EB5980" w:rsidP="00EB598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color w:val="000000"/>
        </w:rPr>
      </w:pPr>
      <w:r>
        <w:rPr>
          <w:snapToGrid w:val="0"/>
          <w:color w:val="000000"/>
        </w:rPr>
        <w:t xml:space="preserve">In December, 2021, the </w:t>
      </w:r>
      <w:hyperlink r:id="rId43" w:history="1">
        <w:r w:rsidRPr="001131A5">
          <w:rPr>
            <w:rStyle w:val="Hyperlink"/>
            <w:snapToGrid w:val="0"/>
          </w:rPr>
          <w:t>OS SDD 1.2</w:t>
        </w:r>
      </w:hyperlink>
      <w:r>
        <w:rPr>
          <w:snapToGrid w:val="0"/>
          <w:color w:val="000000"/>
        </w:rPr>
        <w:t xml:space="preserve"> was released and can be </w:t>
      </w:r>
      <w:r w:rsidR="001131A5">
        <w:rPr>
          <w:snapToGrid w:val="0"/>
          <w:color w:val="000000"/>
        </w:rPr>
        <w:t>downloaded from</w:t>
      </w:r>
      <w:r>
        <w:rPr>
          <w:snapToGrid w:val="0"/>
          <w:color w:val="000000"/>
        </w:rPr>
        <w:t xml:space="preserve"> the </w:t>
      </w:r>
      <w:r w:rsidR="0001509E">
        <w:rPr>
          <w:snapToGrid w:val="0"/>
          <w:color w:val="000000"/>
        </w:rPr>
        <w:t>I</w:t>
      </w:r>
      <w:r>
        <w:rPr>
          <w:snapToGrid w:val="0"/>
          <w:color w:val="000000"/>
        </w:rPr>
        <w:t>nternet.  There are improvements to the minimum performance levels, new parameters for DOP at Worst User Location, text clarifications, alignment of Annex D to the Galileo SARPs (Standards and Recommended Practices), etc.</w:t>
      </w:r>
      <w:r w:rsidR="00592F2B">
        <w:rPr>
          <w:snapToGrid w:val="0"/>
          <w:color w:val="000000"/>
        </w:rPr>
        <w:t xml:space="preserve">  </w:t>
      </w:r>
      <w:r>
        <w:rPr>
          <w:snapToGrid w:val="0"/>
          <w:color w:val="000000"/>
        </w:rPr>
        <w:t>Alvaro’s presentation</w:t>
      </w:r>
      <w:r w:rsidR="006D2B82">
        <w:rPr>
          <w:snapToGrid w:val="0"/>
          <w:color w:val="000000"/>
        </w:rPr>
        <w:t>,</w:t>
      </w:r>
      <w:r>
        <w:rPr>
          <w:snapToGrid w:val="0"/>
          <w:color w:val="000000"/>
        </w:rPr>
        <w:t xml:space="preserve"> which contains many technical </w:t>
      </w:r>
      <w:r w:rsidR="0001509E">
        <w:rPr>
          <w:snapToGrid w:val="0"/>
          <w:color w:val="000000"/>
        </w:rPr>
        <w:t>elements is</w:t>
      </w:r>
      <w:r>
        <w:rPr>
          <w:snapToGrid w:val="0"/>
          <w:color w:val="000000"/>
        </w:rPr>
        <w:t xml:space="preserve"> uploaded to Bas</w:t>
      </w:r>
      <w:r w:rsidR="006D2B82">
        <w:rPr>
          <w:snapToGrid w:val="0"/>
          <w:color w:val="000000"/>
        </w:rPr>
        <w:t>ecamp for further dissemination by committee members</w:t>
      </w:r>
      <w:r w:rsidR="0001509E">
        <w:rPr>
          <w:snapToGrid w:val="0"/>
          <w:color w:val="000000"/>
        </w:rPr>
        <w:t xml:space="preserve"> (See presentation </w:t>
      </w:r>
      <w:hyperlink r:id="rId44" w:history="1">
        <w:r w:rsidR="0001509E" w:rsidRPr="0001509E">
          <w:rPr>
            <w:rStyle w:val="Hyperlink"/>
            <w:snapToGrid w:val="0"/>
          </w:rPr>
          <w:t>2022-SC104-1282</w:t>
        </w:r>
      </w:hyperlink>
      <w:r w:rsidR="0001509E">
        <w:rPr>
          <w:snapToGrid w:val="0"/>
          <w:color w:val="000000"/>
        </w:rPr>
        <w:t>).</w:t>
      </w:r>
    </w:p>
    <w:p w14:paraId="33A18833" w14:textId="75CCA28F" w:rsidR="006D2B82" w:rsidRDefault="006D2B82" w:rsidP="006D2B82">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color w:val="000000"/>
        </w:rPr>
      </w:pPr>
      <w:r>
        <w:rPr>
          <w:snapToGrid w:val="0"/>
          <w:color w:val="000000"/>
        </w:rPr>
        <w:t xml:space="preserve">For the Galileo HAS testing (high-accuracy), RTCM permission is requested to </w:t>
      </w:r>
      <w:r w:rsidR="0001509E">
        <w:rPr>
          <w:snapToGrid w:val="0"/>
          <w:color w:val="000000"/>
        </w:rPr>
        <w:t>use</w:t>
      </w:r>
      <w:r>
        <w:rPr>
          <w:snapToGrid w:val="0"/>
          <w:color w:val="000000"/>
        </w:rPr>
        <w:t xml:space="preserve"> the message definition</w:t>
      </w:r>
      <w:r w:rsidR="0001509E">
        <w:rPr>
          <w:snapToGrid w:val="0"/>
          <w:color w:val="000000"/>
        </w:rPr>
        <w:t>s</w:t>
      </w:r>
      <w:r>
        <w:rPr>
          <w:snapToGrid w:val="0"/>
          <w:color w:val="000000"/>
        </w:rPr>
        <w:t xml:space="preserve"> </w:t>
      </w:r>
      <w:r w:rsidR="0001509E">
        <w:rPr>
          <w:snapToGrid w:val="0"/>
          <w:color w:val="000000"/>
        </w:rPr>
        <w:t>already in draft form</w:t>
      </w:r>
      <w:r>
        <w:rPr>
          <w:snapToGrid w:val="0"/>
          <w:color w:val="000000"/>
        </w:rPr>
        <w:t>.</w:t>
      </w:r>
    </w:p>
    <w:p w14:paraId="03151DDF" w14:textId="275C4FE5" w:rsidR="006D2B82" w:rsidRDefault="006D2B82" w:rsidP="006D2B82">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color w:val="000000"/>
        </w:rPr>
      </w:pPr>
      <w:r>
        <w:rPr>
          <w:snapToGrid w:val="0"/>
          <w:color w:val="000000"/>
        </w:rPr>
        <w:t xml:space="preserve">A discussion ensued regarding the </w:t>
      </w:r>
      <w:r w:rsidR="001809B3">
        <w:rPr>
          <w:snapToGrid w:val="0"/>
          <w:color w:val="000000"/>
        </w:rPr>
        <w:t xml:space="preserve">use of </w:t>
      </w:r>
      <w:r>
        <w:rPr>
          <w:snapToGrid w:val="0"/>
          <w:color w:val="000000"/>
        </w:rPr>
        <w:t>proprietary and experimental mess</w:t>
      </w:r>
      <w:r w:rsidR="001809B3">
        <w:rPr>
          <w:snapToGrid w:val="0"/>
          <w:color w:val="000000"/>
        </w:rPr>
        <w:t xml:space="preserve">age numbers in the HAS testing.  Galileo has been using messages in the 1200 number range and has </w:t>
      </w:r>
      <w:r w:rsidR="001809B3">
        <w:rPr>
          <w:snapToGrid w:val="0"/>
          <w:color w:val="000000"/>
        </w:rPr>
        <w:lastRenderedPageBreak/>
        <w:t>not considered the work being performed by the SSR task force.  Gang asks that the Galileo work on HAS be postponed by a few weeks to observe the formatting and content being developed by the SSR task force to more closely align the combined efforts.</w:t>
      </w:r>
    </w:p>
    <w:p w14:paraId="79448903" w14:textId="33D3F282" w:rsidR="00AD3E55" w:rsidRPr="009D7E3D" w:rsidRDefault="00AD3E55" w:rsidP="00AD3E55">
      <w:pPr>
        <w:numPr>
          <w:ilvl w:val="0"/>
          <w:numId w:val="20"/>
        </w:num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rPr>
      </w:pPr>
      <w:r w:rsidRPr="009D7E3D">
        <w:rPr>
          <w:b/>
          <w:snapToGrid w:val="0"/>
        </w:rPr>
        <w:t>Next Meeting</w:t>
      </w:r>
    </w:p>
    <w:p w14:paraId="7B92C90F" w14:textId="75A4B47B" w:rsidR="007B45D5" w:rsidRPr="007B45D5" w:rsidRDefault="007B45D5" w:rsidP="007B45D5">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rPr>
      </w:pPr>
      <w:r>
        <w:rPr>
          <w:snapToGrid w:val="0"/>
        </w:rPr>
        <w:t xml:space="preserve">After discussing the various travel restrictions, COVID variants, virtual versus in-person meetings, it was decided to hold the next meeting on </w:t>
      </w:r>
      <w:r w:rsidRPr="001131A5">
        <w:rPr>
          <w:b/>
          <w:snapToGrid w:val="0"/>
        </w:rPr>
        <w:t>May 17 and 18</w:t>
      </w:r>
      <w:r w:rsidR="001131A5" w:rsidRPr="001131A5">
        <w:rPr>
          <w:b/>
          <w:snapToGrid w:val="0"/>
        </w:rPr>
        <w:t>, 2022</w:t>
      </w:r>
      <w:r>
        <w:rPr>
          <w:snapToGrid w:val="0"/>
        </w:rPr>
        <w:t xml:space="preserve"> in Tampa to coincide with the RTCM annual assembly.  (Florida Aquarium in Tampa)</w:t>
      </w:r>
      <w:r w:rsidR="001131A5">
        <w:rPr>
          <w:snapToGrid w:val="0"/>
        </w:rPr>
        <w:t xml:space="preserve">  This will be a virtual meeting</w:t>
      </w:r>
      <w:r w:rsidR="000D0739">
        <w:rPr>
          <w:snapToGrid w:val="0"/>
        </w:rPr>
        <w:t xml:space="preserve"> (teleconference)</w:t>
      </w:r>
      <w:r w:rsidR="001131A5">
        <w:rPr>
          <w:snapToGrid w:val="0"/>
        </w:rPr>
        <w:t>.  For those that are attending the RTCM annual assembly in person, there will be possibilities to meet with colleagues face to face during breaks and other non-meeting times.</w:t>
      </w:r>
    </w:p>
    <w:p w14:paraId="3681A0C8" w14:textId="743E7332" w:rsidR="004C7FC6" w:rsidRPr="009D7E3D" w:rsidRDefault="00BE5114" w:rsidP="004C7FC6">
      <w:pPr>
        <w:numPr>
          <w:ilvl w:val="0"/>
          <w:numId w:val="20"/>
        </w:num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color w:val="000000"/>
        </w:rPr>
      </w:pPr>
      <w:r w:rsidRPr="009D7E3D">
        <w:rPr>
          <w:b/>
          <w:snapToGrid w:val="0"/>
          <w:color w:val="000000"/>
        </w:rPr>
        <w:t>Other Business</w:t>
      </w:r>
    </w:p>
    <w:p w14:paraId="1AD62872" w14:textId="2AFCE95A" w:rsidR="007B45D5" w:rsidRDefault="007B45D5" w:rsidP="007B45D5">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color w:val="000000"/>
        </w:rPr>
      </w:pPr>
      <w:r>
        <w:rPr>
          <w:snapToGrid w:val="0"/>
          <w:color w:val="000000"/>
        </w:rPr>
        <w:t>Ed commented that there have been recent improvements to Basecamp.  Some of these changes have been at the suggestion of our users.</w:t>
      </w:r>
    </w:p>
    <w:p w14:paraId="4D1DDE51" w14:textId="7443FDA9" w:rsidR="006E77BB" w:rsidRPr="009D7E3D" w:rsidRDefault="0066703F" w:rsidP="00237E8A">
      <w:pPr>
        <w:numPr>
          <w:ilvl w:val="0"/>
          <w:numId w:val="20"/>
        </w:num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color w:val="000000"/>
        </w:rPr>
      </w:pPr>
      <w:r w:rsidRPr="009D7E3D">
        <w:rPr>
          <w:b/>
          <w:snapToGrid w:val="0"/>
          <w:color w:val="000000"/>
        </w:rPr>
        <w:t>Meeting</w:t>
      </w:r>
      <w:r w:rsidR="00C1776B" w:rsidRPr="009D7E3D">
        <w:rPr>
          <w:b/>
          <w:snapToGrid w:val="0"/>
          <w:color w:val="000000"/>
        </w:rPr>
        <w:t xml:space="preserve"> Action Item</w:t>
      </w:r>
      <w:r w:rsidRPr="009D7E3D">
        <w:rPr>
          <w:b/>
          <w:snapToGrid w:val="0"/>
          <w:color w:val="000000"/>
        </w:rPr>
        <w:t>s Review</w:t>
      </w:r>
      <w:r w:rsidR="00C1776B" w:rsidRPr="009D7E3D">
        <w:rPr>
          <w:b/>
          <w:snapToGrid w:val="0"/>
          <w:color w:val="000000"/>
        </w:rPr>
        <w:t xml:space="preserve"> – </w:t>
      </w:r>
      <w:r w:rsidR="00E41D3C" w:rsidRPr="009D7E3D">
        <w:rPr>
          <w:b/>
        </w:rPr>
        <w:t>Robert Snow</w:t>
      </w:r>
      <w:r w:rsidR="00E361E0" w:rsidRPr="009D7E3D">
        <w:rPr>
          <w:b/>
        </w:rPr>
        <w:t>, SC104 Chair</w:t>
      </w:r>
    </w:p>
    <w:p w14:paraId="6F67243E" w14:textId="5FFD2677" w:rsidR="009D7E3D" w:rsidRPr="00560CB2" w:rsidRDefault="009D7E3D" w:rsidP="009D7E3D">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720"/>
        <w:rPr>
          <w:snapToGrid w:val="0"/>
          <w:color w:val="000000"/>
        </w:rPr>
      </w:pPr>
      <w:r>
        <w:t>A review of the open action items was conducted.  This included recently closed items, newly entered items and existing entries.</w:t>
      </w:r>
    </w:p>
    <w:p w14:paraId="03BC1BE8" w14:textId="6F90CD3D" w:rsidR="00560CB2" w:rsidRDefault="00560CB2" w:rsidP="00560CB2">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pPr>
    </w:p>
    <w:p w14:paraId="211E7E0B" w14:textId="635E7A92" w:rsidR="00560CB2" w:rsidRDefault="00560CB2" w:rsidP="00560CB2">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pPr>
    </w:p>
    <w:p w14:paraId="3A911CD7" w14:textId="2EAA8DDE" w:rsidR="00560CB2" w:rsidRDefault="00560CB2">
      <w:r>
        <w:br w:type="page"/>
      </w:r>
    </w:p>
    <w:p w14:paraId="19A97C54" w14:textId="4C090A03" w:rsidR="00753867" w:rsidRDefault="00753867" w:rsidP="00753867">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szCs w:val="20"/>
        </w:rPr>
      </w:pPr>
      <w:bookmarkStart w:id="0" w:name="APPENDIX_1"/>
      <w:r>
        <w:rPr>
          <w:b/>
          <w:snapToGrid w:val="0"/>
        </w:rPr>
        <w:lastRenderedPageBreak/>
        <w:t xml:space="preserve">APPENDIX 1:  </w:t>
      </w:r>
      <w:bookmarkEnd w:id="0"/>
      <w:r>
        <w:rPr>
          <w:b/>
          <w:snapToGrid w:val="0"/>
        </w:rPr>
        <w:t>Meeting Attendance Record – January 19 – 20, 2022, Teleconference</w:t>
      </w:r>
    </w:p>
    <w:tbl>
      <w:tblPr>
        <w:tblW w:w="9475" w:type="dxa"/>
        <w:tblBorders>
          <w:top w:val="single" w:sz="4" w:space="0" w:color="000000"/>
          <w:left w:val="single" w:sz="4" w:space="0" w:color="auto"/>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2"/>
        <w:gridCol w:w="3073"/>
        <w:gridCol w:w="4500"/>
      </w:tblGrid>
      <w:tr w:rsidR="00753867" w:rsidRPr="00DB6B2D" w14:paraId="7F16EEA6" w14:textId="77777777" w:rsidTr="001D50E0">
        <w:trPr>
          <w:cantSplit/>
          <w:tblHeader/>
        </w:trPr>
        <w:tc>
          <w:tcPr>
            <w:tcW w:w="1902" w:type="dxa"/>
            <w:tcBorders>
              <w:top w:val="single" w:sz="4" w:space="0" w:color="000000"/>
              <w:left w:val="single" w:sz="4" w:space="0" w:color="auto"/>
              <w:bottom w:val="single" w:sz="4" w:space="0" w:color="000000"/>
              <w:right w:val="single" w:sz="4" w:space="0" w:color="000000"/>
            </w:tcBorders>
            <w:vAlign w:val="center"/>
            <w:hideMark/>
          </w:tcPr>
          <w:p w14:paraId="16135DC9" w14:textId="77777777" w:rsidR="00753867" w:rsidRPr="00DB6B2D"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sz w:val="20"/>
                <w:szCs w:val="20"/>
              </w:rPr>
            </w:pPr>
            <w:r w:rsidRPr="00DB6B2D">
              <w:rPr>
                <w:b/>
                <w:snapToGrid w:val="0"/>
                <w:sz w:val="20"/>
                <w:szCs w:val="20"/>
              </w:rPr>
              <w:t>Name</w:t>
            </w:r>
          </w:p>
        </w:tc>
        <w:tc>
          <w:tcPr>
            <w:tcW w:w="3073" w:type="dxa"/>
            <w:tcBorders>
              <w:top w:val="single" w:sz="4" w:space="0" w:color="000000"/>
              <w:left w:val="single" w:sz="4" w:space="0" w:color="000000"/>
              <w:bottom w:val="single" w:sz="4" w:space="0" w:color="000000"/>
              <w:right w:val="single" w:sz="4" w:space="0" w:color="000000"/>
            </w:tcBorders>
            <w:vAlign w:val="center"/>
            <w:hideMark/>
          </w:tcPr>
          <w:p w14:paraId="0001B580" w14:textId="77777777" w:rsidR="00753867" w:rsidRPr="00DB6B2D"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sz w:val="20"/>
                <w:szCs w:val="20"/>
              </w:rPr>
            </w:pPr>
            <w:r w:rsidRPr="00DB6B2D">
              <w:rPr>
                <w:b/>
                <w:snapToGrid w:val="0"/>
                <w:sz w:val="20"/>
                <w:szCs w:val="20"/>
              </w:rPr>
              <w:t>Organization</w:t>
            </w:r>
          </w:p>
        </w:tc>
        <w:tc>
          <w:tcPr>
            <w:tcW w:w="4500" w:type="dxa"/>
            <w:tcBorders>
              <w:top w:val="single" w:sz="4" w:space="0" w:color="000000"/>
              <w:left w:val="single" w:sz="4" w:space="0" w:color="000000"/>
              <w:bottom w:val="single" w:sz="4" w:space="0" w:color="000000"/>
              <w:right w:val="single" w:sz="4" w:space="0" w:color="000000"/>
            </w:tcBorders>
            <w:vAlign w:val="center"/>
            <w:hideMark/>
          </w:tcPr>
          <w:p w14:paraId="5C9C9BEE" w14:textId="2F6C41E2" w:rsidR="00753867" w:rsidRPr="00DB6B2D"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sz w:val="20"/>
                <w:szCs w:val="20"/>
              </w:rPr>
            </w:pPr>
            <w:r w:rsidRPr="00DB6B2D">
              <w:rPr>
                <w:b/>
                <w:snapToGrid w:val="0"/>
                <w:sz w:val="20"/>
                <w:szCs w:val="20"/>
              </w:rPr>
              <w:t>E-Mail</w:t>
            </w:r>
          </w:p>
        </w:tc>
      </w:tr>
      <w:tr w:rsidR="00753867" w:rsidRPr="00DB6B2D" w14:paraId="2E93D2C2"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center"/>
          </w:tcPr>
          <w:p w14:paraId="2DCE414E" w14:textId="77777777" w:rsidR="00753867" w:rsidRPr="00BC43EE"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Robert Snow</w:t>
            </w:r>
          </w:p>
        </w:tc>
        <w:tc>
          <w:tcPr>
            <w:tcW w:w="3073" w:type="dxa"/>
            <w:tcBorders>
              <w:top w:val="single" w:sz="4" w:space="0" w:color="000000"/>
              <w:left w:val="single" w:sz="4" w:space="0" w:color="000000"/>
              <w:bottom w:val="single" w:sz="4" w:space="0" w:color="000000"/>
              <w:right w:val="single" w:sz="4" w:space="0" w:color="000000"/>
            </w:tcBorders>
            <w:vAlign w:val="center"/>
          </w:tcPr>
          <w:p w14:paraId="43EEED4A" w14:textId="77777777" w:rsidR="00EB7304" w:rsidRDefault="00EB7304"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Pr>
                <w:rFonts w:asciiTheme="majorHAnsi" w:hAnsiTheme="majorHAnsi" w:cs="Calibri"/>
                <w:color w:val="000000"/>
                <w:sz w:val="20"/>
                <w:szCs w:val="20"/>
              </w:rPr>
              <w:t>RTCM</w:t>
            </w:r>
          </w:p>
          <w:p w14:paraId="5CAC0F7F" w14:textId="32E9870E" w:rsidR="00753867" w:rsidRPr="00BC43EE"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SC104 Chairman</w:t>
            </w:r>
          </w:p>
        </w:tc>
        <w:tc>
          <w:tcPr>
            <w:tcW w:w="4500" w:type="dxa"/>
            <w:tcBorders>
              <w:top w:val="single" w:sz="4" w:space="0" w:color="000000"/>
              <w:left w:val="single" w:sz="4" w:space="0" w:color="000000"/>
              <w:bottom w:val="single" w:sz="4" w:space="0" w:color="000000"/>
              <w:right w:val="single" w:sz="4" w:space="0" w:color="000000"/>
            </w:tcBorders>
            <w:vAlign w:val="center"/>
          </w:tcPr>
          <w:p w14:paraId="4FDB63E3" w14:textId="77777777" w:rsidR="00753867" w:rsidRPr="00207D21"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r w:rsidRPr="00207D21">
              <w:rPr>
                <w:rStyle w:val="Hyperlink"/>
                <w:rFonts w:ascii="Calibri" w:hAnsi="Calibri" w:cs="Calibri"/>
                <w:sz w:val="20"/>
                <w:szCs w:val="22"/>
              </w:rPr>
              <w:t>rsnow@rtcm.org</w:t>
            </w:r>
          </w:p>
        </w:tc>
      </w:tr>
      <w:tr w:rsidR="00753867" w:rsidRPr="00DB6B2D" w14:paraId="613E1AB3"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center"/>
          </w:tcPr>
          <w:p w14:paraId="78092767" w14:textId="77777777" w:rsidR="00753867" w:rsidRPr="00BC43EE"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Joe Sass</w:t>
            </w:r>
          </w:p>
        </w:tc>
        <w:tc>
          <w:tcPr>
            <w:tcW w:w="3073" w:type="dxa"/>
            <w:tcBorders>
              <w:top w:val="single" w:sz="4" w:space="0" w:color="000000"/>
              <w:left w:val="single" w:sz="4" w:space="0" w:color="000000"/>
              <w:bottom w:val="single" w:sz="4" w:space="0" w:color="000000"/>
              <w:right w:val="single" w:sz="4" w:space="0" w:color="000000"/>
            </w:tcBorders>
            <w:vAlign w:val="center"/>
          </w:tcPr>
          <w:p w14:paraId="390B448D" w14:textId="77777777" w:rsidR="00EB7304"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Spectra Geospatial</w:t>
            </w:r>
          </w:p>
          <w:p w14:paraId="12398CD6" w14:textId="0CF9E2FD" w:rsidR="00753867" w:rsidRPr="00BC43EE"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SC104 Secretary</w:t>
            </w:r>
          </w:p>
        </w:tc>
        <w:tc>
          <w:tcPr>
            <w:tcW w:w="4500" w:type="dxa"/>
            <w:tcBorders>
              <w:top w:val="single" w:sz="4" w:space="0" w:color="000000"/>
              <w:left w:val="single" w:sz="4" w:space="0" w:color="000000"/>
              <w:bottom w:val="single" w:sz="4" w:space="0" w:color="000000"/>
              <w:right w:val="single" w:sz="4" w:space="0" w:color="000000"/>
            </w:tcBorders>
            <w:vAlign w:val="center"/>
          </w:tcPr>
          <w:p w14:paraId="44DCAF4E" w14:textId="77777777" w:rsidR="00753867" w:rsidRPr="00207D21"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45" w:history="1">
              <w:r w:rsidR="00753867" w:rsidRPr="00207D21">
                <w:rPr>
                  <w:rStyle w:val="Hyperlink"/>
                  <w:rFonts w:ascii="Calibri" w:hAnsi="Calibri" w:cs="Calibri"/>
                  <w:sz w:val="20"/>
                  <w:szCs w:val="22"/>
                </w:rPr>
                <w:t>Joe_Sass@spectrageospatial.com</w:t>
              </w:r>
            </w:hyperlink>
          </w:p>
        </w:tc>
      </w:tr>
      <w:tr w:rsidR="00753867" w:rsidRPr="00DB6B2D" w14:paraId="1B2B7856"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center"/>
          </w:tcPr>
          <w:p w14:paraId="26933D4A" w14:textId="77777777" w:rsidR="00753867" w:rsidRPr="00BC43EE"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Ed Wendlandt</w:t>
            </w:r>
          </w:p>
        </w:tc>
        <w:tc>
          <w:tcPr>
            <w:tcW w:w="3073" w:type="dxa"/>
            <w:tcBorders>
              <w:top w:val="single" w:sz="4" w:space="0" w:color="000000"/>
              <w:left w:val="single" w:sz="4" w:space="0" w:color="000000"/>
              <w:bottom w:val="single" w:sz="4" w:space="0" w:color="000000"/>
              <w:right w:val="single" w:sz="4" w:space="0" w:color="000000"/>
            </w:tcBorders>
            <w:vAlign w:val="center"/>
          </w:tcPr>
          <w:p w14:paraId="6DBCF9FA" w14:textId="77777777" w:rsidR="00EB7304" w:rsidRDefault="00EB7304"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Pr>
                <w:rFonts w:asciiTheme="majorHAnsi" w:hAnsiTheme="majorHAnsi" w:cs="Calibri"/>
                <w:color w:val="000000"/>
                <w:sz w:val="20"/>
                <w:szCs w:val="20"/>
              </w:rPr>
              <w:t>RTCM</w:t>
            </w:r>
          </w:p>
          <w:p w14:paraId="79A307D0" w14:textId="4C798A57" w:rsidR="00753867" w:rsidRPr="00BC43EE"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RTCM President</w:t>
            </w:r>
          </w:p>
        </w:tc>
        <w:tc>
          <w:tcPr>
            <w:tcW w:w="4500" w:type="dxa"/>
            <w:tcBorders>
              <w:top w:val="single" w:sz="4" w:space="0" w:color="000000"/>
              <w:left w:val="single" w:sz="4" w:space="0" w:color="000000"/>
              <w:bottom w:val="single" w:sz="4" w:space="0" w:color="000000"/>
              <w:right w:val="single" w:sz="4" w:space="0" w:color="000000"/>
            </w:tcBorders>
            <w:vAlign w:val="center"/>
          </w:tcPr>
          <w:p w14:paraId="7E6F9EC9" w14:textId="77777777" w:rsidR="00753867" w:rsidRPr="00207D21"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46" w:history="1">
              <w:r w:rsidR="00753867" w:rsidRPr="00207D21">
                <w:rPr>
                  <w:rStyle w:val="Hyperlink"/>
                  <w:rFonts w:ascii="Calibri" w:hAnsi="Calibri" w:cs="Calibri"/>
                  <w:sz w:val="20"/>
                  <w:szCs w:val="22"/>
                </w:rPr>
                <w:t>president@rtcm.org</w:t>
              </w:r>
            </w:hyperlink>
          </w:p>
        </w:tc>
      </w:tr>
      <w:tr w:rsidR="00753867" w:rsidRPr="00DB6B2D" w14:paraId="7C575DB5"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center"/>
            <w:hideMark/>
          </w:tcPr>
          <w:p w14:paraId="6DB443B2" w14:textId="77777777" w:rsidR="00753867" w:rsidRPr="00BC43EE"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Alexei Zinoviev</w:t>
            </w:r>
          </w:p>
        </w:tc>
        <w:tc>
          <w:tcPr>
            <w:tcW w:w="3073" w:type="dxa"/>
            <w:tcBorders>
              <w:top w:val="single" w:sz="4" w:space="0" w:color="000000"/>
              <w:left w:val="single" w:sz="4" w:space="0" w:color="000000"/>
              <w:bottom w:val="single" w:sz="4" w:space="0" w:color="000000"/>
              <w:right w:val="single" w:sz="4" w:space="0" w:color="000000"/>
            </w:tcBorders>
            <w:vAlign w:val="center"/>
            <w:hideMark/>
          </w:tcPr>
          <w:p w14:paraId="3795F64E" w14:textId="77777777" w:rsidR="00753867" w:rsidRPr="00BC43EE"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NTLab</w:t>
            </w:r>
          </w:p>
        </w:tc>
        <w:tc>
          <w:tcPr>
            <w:tcW w:w="4500" w:type="dxa"/>
            <w:tcBorders>
              <w:top w:val="single" w:sz="4" w:space="0" w:color="000000"/>
              <w:left w:val="single" w:sz="4" w:space="0" w:color="000000"/>
              <w:bottom w:val="single" w:sz="4" w:space="0" w:color="000000"/>
              <w:right w:val="single" w:sz="4" w:space="0" w:color="000000"/>
            </w:tcBorders>
            <w:vAlign w:val="center"/>
            <w:hideMark/>
          </w:tcPr>
          <w:p w14:paraId="0F16E4E2" w14:textId="77777777" w:rsidR="00753867" w:rsidRPr="00DB6B2D"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47" w:history="1">
              <w:r w:rsidR="00753867" w:rsidRPr="00DB6B2D">
                <w:rPr>
                  <w:rStyle w:val="Hyperlink"/>
                  <w:rFonts w:ascii="Calibri" w:hAnsi="Calibri" w:cs="Calibri"/>
                  <w:sz w:val="20"/>
                  <w:szCs w:val="22"/>
                </w:rPr>
                <w:t xml:space="preserve">alexei.zinoviev@ntlab.com </w:t>
              </w:r>
            </w:hyperlink>
          </w:p>
        </w:tc>
      </w:tr>
      <w:tr w:rsidR="00753867" w:rsidRPr="00DB6B2D" w14:paraId="182505E3"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bottom"/>
          </w:tcPr>
          <w:p w14:paraId="18D08E0D" w14:textId="77777777" w:rsidR="00753867" w:rsidRPr="00BC43EE"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Alvaro Mozo</w:t>
            </w:r>
          </w:p>
        </w:tc>
        <w:tc>
          <w:tcPr>
            <w:tcW w:w="3073" w:type="dxa"/>
            <w:tcBorders>
              <w:top w:val="single" w:sz="4" w:space="0" w:color="000000"/>
              <w:left w:val="single" w:sz="4" w:space="0" w:color="000000"/>
              <w:bottom w:val="single" w:sz="4" w:space="0" w:color="000000"/>
              <w:right w:val="single" w:sz="4" w:space="0" w:color="000000"/>
            </w:tcBorders>
            <w:vAlign w:val="bottom"/>
          </w:tcPr>
          <w:p w14:paraId="13E63ADA" w14:textId="77777777" w:rsidR="00753867" w:rsidRPr="00BC43EE"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GSA</w:t>
            </w:r>
          </w:p>
        </w:tc>
        <w:tc>
          <w:tcPr>
            <w:tcW w:w="4500" w:type="dxa"/>
            <w:tcBorders>
              <w:top w:val="single" w:sz="4" w:space="0" w:color="000000"/>
              <w:left w:val="single" w:sz="4" w:space="0" w:color="000000"/>
              <w:bottom w:val="single" w:sz="4" w:space="0" w:color="000000"/>
              <w:right w:val="single" w:sz="4" w:space="0" w:color="000000"/>
            </w:tcBorders>
            <w:vAlign w:val="bottom"/>
          </w:tcPr>
          <w:p w14:paraId="026C8488" w14:textId="77777777" w:rsidR="00753867" w:rsidRPr="00DB6B2D"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Cs w:val="22"/>
              </w:rPr>
            </w:pPr>
            <w:hyperlink r:id="rId48" w:tgtFrame="_blank" w:history="1">
              <w:r w:rsidR="00753867" w:rsidRPr="00DB6B2D">
                <w:rPr>
                  <w:rStyle w:val="Hyperlink"/>
                  <w:rFonts w:ascii="Calibri" w:hAnsi="Calibri" w:cs="Calibri"/>
                  <w:sz w:val="20"/>
                  <w:szCs w:val="22"/>
                </w:rPr>
                <w:t>Alvaro.MOZO@gsa.europa.eu</w:t>
              </w:r>
            </w:hyperlink>
          </w:p>
        </w:tc>
      </w:tr>
      <w:tr w:rsidR="00753867" w:rsidRPr="00DB6B2D" w14:paraId="2FB2D2F5"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center"/>
            <w:hideMark/>
          </w:tcPr>
          <w:p w14:paraId="5F5F9CF2" w14:textId="77777777" w:rsidR="00753867" w:rsidRPr="00BC43EE"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Anders M Solberg</w:t>
            </w:r>
          </w:p>
        </w:tc>
        <w:tc>
          <w:tcPr>
            <w:tcW w:w="3073" w:type="dxa"/>
            <w:tcBorders>
              <w:top w:val="single" w:sz="4" w:space="0" w:color="000000"/>
              <w:left w:val="single" w:sz="4" w:space="0" w:color="000000"/>
              <w:bottom w:val="single" w:sz="4" w:space="0" w:color="000000"/>
              <w:right w:val="single" w:sz="4" w:space="0" w:color="000000"/>
            </w:tcBorders>
            <w:vAlign w:val="center"/>
            <w:hideMark/>
          </w:tcPr>
          <w:p w14:paraId="7214EBB1" w14:textId="77777777" w:rsidR="00753867" w:rsidRPr="00BC43EE"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Norwegian Mapping Authority</w:t>
            </w:r>
          </w:p>
        </w:tc>
        <w:tc>
          <w:tcPr>
            <w:tcW w:w="4500" w:type="dxa"/>
            <w:tcBorders>
              <w:top w:val="single" w:sz="4" w:space="0" w:color="000000"/>
              <w:left w:val="single" w:sz="4" w:space="0" w:color="000000"/>
              <w:bottom w:val="single" w:sz="4" w:space="0" w:color="000000"/>
              <w:right w:val="single" w:sz="4" w:space="0" w:color="000000"/>
            </w:tcBorders>
            <w:vAlign w:val="center"/>
            <w:hideMark/>
          </w:tcPr>
          <w:p w14:paraId="27A2E834" w14:textId="77777777" w:rsidR="00753867" w:rsidRPr="00DB6B2D"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49" w:history="1">
              <w:r w:rsidR="00753867" w:rsidRPr="00DB6B2D">
                <w:rPr>
                  <w:rStyle w:val="Hyperlink"/>
                  <w:rFonts w:ascii="Calibri" w:hAnsi="Calibri" w:cs="Calibri"/>
                  <w:sz w:val="20"/>
                  <w:szCs w:val="22"/>
                </w:rPr>
                <w:t xml:space="preserve">anders.martin.solberg@kartverket.no </w:t>
              </w:r>
            </w:hyperlink>
          </w:p>
        </w:tc>
      </w:tr>
      <w:tr w:rsidR="00753867" w:rsidRPr="00DB6B2D" w14:paraId="23684961"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bottom"/>
            <w:hideMark/>
          </w:tcPr>
          <w:p w14:paraId="7A53C017" w14:textId="77777777" w:rsidR="00753867" w:rsidRPr="00BC43EE"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 xml:space="preserve">Andrea </w:t>
            </w:r>
            <w:proofErr w:type="spellStart"/>
            <w:r w:rsidRPr="00BC43EE">
              <w:rPr>
                <w:rFonts w:asciiTheme="majorHAnsi" w:hAnsiTheme="majorHAnsi" w:cs="Calibri"/>
                <w:color w:val="000000"/>
                <w:sz w:val="20"/>
                <w:szCs w:val="20"/>
              </w:rPr>
              <w:t>Stüerze</w:t>
            </w:r>
            <w:proofErr w:type="spellEnd"/>
          </w:p>
        </w:tc>
        <w:tc>
          <w:tcPr>
            <w:tcW w:w="3073" w:type="dxa"/>
            <w:tcBorders>
              <w:top w:val="single" w:sz="4" w:space="0" w:color="000000"/>
              <w:left w:val="single" w:sz="4" w:space="0" w:color="000000"/>
              <w:bottom w:val="single" w:sz="4" w:space="0" w:color="000000"/>
              <w:right w:val="single" w:sz="4" w:space="0" w:color="000000"/>
            </w:tcBorders>
            <w:vAlign w:val="bottom"/>
            <w:hideMark/>
          </w:tcPr>
          <w:p w14:paraId="79FD304F" w14:textId="77777777" w:rsidR="00753867" w:rsidRPr="00BC43EE"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BKG</w:t>
            </w:r>
          </w:p>
        </w:tc>
        <w:tc>
          <w:tcPr>
            <w:tcW w:w="4500" w:type="dxa"/>
            <w:tcBorders>
              <w:top w:val="single" w:sz="4" w:space="0" w:color="000000"/>
              <w:left w:val="single" w:sz="4" w:space="0" w:color="000000"/>
              <w:bottom w:val="single" w:sz="4" w:space="0" w:color="000000"/>
              <w:right w:val="single" w:sz="4" w:space="0" w:color="000000"/>
            </w:tcBorders>
            <w:vAlign w:val="bottom"/>
            <w:hideMark/>
          </w:tcPr>
          <w:p w14:paraId="01332D94" w14:textId="77777777" w:rsidR="00753867" w:rsidRPr="00DB6B2D"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50" w:history="1">
              <w:r w:rsidR="00753867" w:rsidRPr="00DB6B2D">
                <w:rPr>
                  <w:rStyle w:val="Hyperlink"/>
                  <w:rFonts w:ascii="Calibri" w:hAnsi="Calibri" w:cs="Calibri"/>
                  <w:sz w:val="20"/>
                  <w:szCs w:val="22"/>
                </w:rPr>
                <w:t>Andrea.Stuerze@bkg.bund.de</w:t>
              </w:r>
            </w:hyperlink>
          </w:p>
        </w:tc>
      </w:tr>
      <w:tr w:rsidR="00753867" w:rsidRPr="00DB6B2D" w14:paraId="5EBA450D"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center"/>
            <w:hideMark/>
          </w:tcPr>
          <w:p w14:paraId="041FE99E" w14:textId="77777777" w:rsidR="00753867" w:rsidRPr="00BC43EE"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Cameron Ellum</w:t>
            </w:r>
          </w:p>
        </w:tc>
        <w:tc>
          <w:tcPr>
            <w:tcW w:w="3073" w:type="dxa"/>
            <w:tcBorders>
              <w:top w:val="single" w:sz="4" w:space="0" w:color="000000"/>
              <w:left w:val="single" w:sz="4" w:space="0" w:color="000000"/>
              <w:bottom w:val="single" w:sz="4" w:space="0" w:color="000000"/>
              <w:right w:val="single" w:sz="4" w:space="0" w:color="000000"/>
            </w:tcBorders>
            <w:vAlign w:val="center"/>
            <w:hideMark/>
          </w:tcPr>
          <w:p w14:paraId="575212B0" w14:textId="77777777" w:rsidR="00753867" w:rsidRPr="00BC43EE"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NovAtel</w:t>
            </w:r>
          </w:p>
        </w:tc>
        <w:tc>
          <w:tcPr>
            <w:tcW w:w="4500" w:type="dxa"/>
            <w:tcBorders>
              <w:top w:val="single" w:sz="4" w:space="0" w:color="000000"/>
              <w:left w:val="single" w:sz="4" w:space="0" w:color="000000"/>
              <w:bottom w:val="single" w:sz="4" w:space="0" w:color="000000"/>
              <w:right w:val="single" w:sz="4" w:space="0" w:color="000000"/>
            </w:tcBorders>
            <w:vAlign w:val="center"/>
            <w:hideMark/>
          </w:tcPr>
          <w:p w14:paraId="02A3BDF0" w14:textId="77777777" w:rsidR="00753867" w:rsidRPr="00DB6B2D"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51" w:history="1">
              <w:r w:rsidR="00753867" w:rsidRPr="00DB6B2D">
                <w:rPr>
                  <w:rStyle w:val="Hyperlink"/>
                  <w:rFonts w:ascii="Calibri" w:hAnsi="Calibri" w:cs="Calibri"/>
                  <w:sz w:val="20"/>
                  <w:szCs w:val="22"/>
                </w:rPr>
                <w:t>cameron.ellum@hexagon.com</w:t>
              </w:r>
            </w:hyperlink>
          </w:p>
        </w:tc>
      </w:tr>
      <w:tr w:rsidR="00BC43EE" w:rsidRPr="00DB6B2D" w14:paraId="4B722E21"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center"/>
          </w:tcPr>
          <w:p w14:paraId="4C3E7138" w14:textId="2D1F9E86" w:rsidR="00BC43EE" w:rsidRPr="00BC43EE" w:rsidRDefault="00BC43EE"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Carmelo</w:t>
            </w:r>
            <w:r w:rsidR="00241AAB">
              <w:rPr>
                <w:rFonts w:asciiTheme="majorHAnsi" w:hAnsiTheme="majorHAnsi" w:cs="Calibri"/>
                <w:color w:val="000000"/>
                <w:sz w:val="20"/>
                <w:szCs w:val="20"/>
              </w:rPr>
              <w:t xml:space="preserve"> Hernandez</w:t>
            </w:r>
          </w:p>
        </w:tc>
        <w:tc>
          <w:tcPr>
            <w:tcW w:w="3073" w:type="dxa"/>
            <w:tcBorders>
              <w:top w:val="single" w:sz="4" w:space="0" w:color="000000"/>
              <w:left w:val="single" w:sz="4" w:space="0" w:color="000000"/>
              <w:bottom w:val="single" w:sz="4" w:space="0" w:color="000000"/>
              <w:right w:val="single" w:sz="4" w:space="0" w:color="000000"/>
            </w:tcBorders>
            <w:vAlign w:val="center"/>
          </w:tcPr>
          <w:p w14:paraId="128A5A06" w14:textId="7AB7D51B" w:rsidR="00BC43EE" w:rsidRPr="00BC43EE" w:rsidRDefault="00241AAB"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Pr>
                <w:rFonts w:asciiTheme="majorHAnsi" w:hAnsiTheme="majorHAnsi" w:cs="Calibri"/>
                <w:color w:val="000000"/>
                <w:sz w:val="20"/>
                <w:szCs w:val="20"/>
              </w:rPr>
              <w:t>EUSPA</w:t>
            </w:r>
          </w:p>
        </w:tc>
        <w:tc>
          <w:tcPr>
            <w:tcW w:w="4500" w:type="dxa"/>
            <w:tcBorders>
              <w:top w:val="single" w:sz="4" w:space="0" w:color="000000"/>
              <w:left w:val="single" w:sz="4" w:space="0" w:color="000000"/>
              <w:bottom w:val="single" w:sz="4" w:space="0" w:color="000000"/>
              <w:right w:val="single" w:sz="4" w:space="0" w:color="000000"/>
            </w:tcBorders>
            <w:vAlign w:val="center"/>
          </w:tcPr>
          <w:p w14:paraId="60AC4223" w14:textId="342EE8D0" w:rsidR="00BC43EE" w:rsidRPr="00DB6B2D" w:rsidRDefault="0086245B" w:rsidP="0086245B">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r w:rsidRPr="0086245B">
              <w:rPr>
                <w:rStyle w:val="Hyperlink"/>
                <w:rFonts w:ascii="Calibri" w:hAnsi="Calibri" w:cs="Calibri"/>
                <w:sz w:val="20"/>
                <w:szCs w:val="22"/>
              </w:rPr>
              <w:t>Carmelo.HERNANDEZ@euspa.europa.eu</w:t>
            </w:r>
          </w:p>
        </w:tc>
      </w:tr>
      <w:tr w:rsidR="00753867" w:rsidRPr="00DB6B2D" w14:paraId="5A48F1F7"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center"/>
          </w:tcPr>
          <w:p w14:paraId="2AF7EBA7" w14:textId="77777777" w:rsidR="00753867" w:rsidRPr="00BC43EE"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Chris Hide</w:t>
            </w:r>
          </w:p>
        </w:tc>
        <w:tc>
          <w:tcPr>
            <w:tcW w:w="3073" w:type="dxa"/>
            <w:tcBorders>
              <w:top w:val="single" w:sz="4" w:space="0" w:color="000000"/>
              <w:left w:val="single" w:sz="4" w:space="0" w:color="000000"/>
              <w:bottom w:val="single" w:sz="4" w:space="0" w:color="000000"/>
              <w:right w:val="single" w:sz="4" w:space="0" w:color="000000"/>
            </w:tcBorders>
            <w:vAlign w:val="center"/>
          </w:tcPr>
          <w:p w14:paraId="04182DAE" w14:textId="77777777" w:rsidR="00753867" w:rsidRPr="00BC43EE"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u-</w:t>
            </w:r>
            <w:proofErr w:type="spellStart"/>
            <w:r w:rsidRPr="00BC43EE">
              <w:rPr>
                <w:rFonts w:asciiTheme="majorHAnsi" w:hAnsiTheme="majorHAnsi" w:cs="Calibri"/>
                <w:color w:val="000000"/>
                <w:sz w:val="20"/>
                <w:szCs w:val="20"/>
              </w:rPr>
              <w:t>Blox</w:t>
            </w:r>
            <w:proofErr w:type="spellEnd"/>
          </w:p>
        </w:tc>
        <w:tc>
          <w:tcPr>
            <w:tcW w:w="4500" w:type="dxa"/>
            <w:tcBorders>
              <w:top w:val="single" w:sz="4" w:space="0" w:color="000000"/>
              <w:left w:val="single" w:sz="4" w:space="0" w:color="000000"/>
              <w:bottom w:val="single" w:sz="4" w:space="0" w:color="000000"/>
              <w:right w:val="single" w:sz="4" w:space="0" w:color="000000"/>
            </w:tcBorders>
            <w:vAlign w:val="center"/>
          </w:tcPr>
          <w:p w14:paraId="2E9D0EAE" w14:textId="77777777" w:rsidR="00753867" w:rsidRPr="00DB6B2D"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r w:rsidRPr="00DB6B2D">
              <w:rPr>
                <w:rStyle w:val="Hyperlink"/>
                <w:rFonts w:ascii="Calibri" w:hAnsi="Calibri" w:cs="Calibri"/>
                <w:sz w:val="20"/>
                <w:szCs w:val="22"/>
              </w:rPr>
              <w:t>chris.hide@u-blox.com</w:t>
            </w:r>
          </w:p>
        </w:tc>
      </w:tr>
      <w:tr w:rsidR="00753867" w:rsidRPr="00FA1336" w14:paraId="1CE0B159"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bottom"/>
            <w:hideMark/>
          </w:tcPr>
          <w:p w14:paraId="75F3BD5E" w14:textId="77777777" w:rsidR="00753867" w:rsidRPr="00BC43EE"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David Kelley</w:t>
            </w:r>
          </w:p>
        </w:tc>
        <w:tc>
          <w:tcPr>
            <w:tcW w:w="3073" w:type="dxa"/>
            <w:tcBorders>
              <w:top w:val="single" w:sz="4" w:space="0" w:color="000000"/>
              <w:left w:val="single" w:sz="4" w:space="0" w:color="000000"/>
              <w:bottom w:val="single" w:sz="4" w:space="0" w:color="000000"/>
              <w:right w:val="single" w:sz="4" w:space="0" w:color="000000"/>
            </w:tcBorders>
            <w:vAlign w:val="bottom"/>
            <w:hideMark/>
          </w:tcPr>
          <w:p w14:paraId="22B4C173" w14:textId="77777777" w:rsidR="00753867" w:rsidRPr="00BC43EE"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Sub-Carrier System Corp.</w:t>
            </w:r>
          </w:p>
        </w:tc>
        <w:tc>
          <w:tcPr>
            <w:tcW w:w="4500" w:type="dxa"/>
            <w:tcBorders>
              <w:top w:val="single" w:sz="4" w:space="0" w:color="000000"/>
              <w:left w:val="single" w:sz="4" w:space="0" w:color="000000"/>
              <w:bottom w:val="single" w:sz="4" w:space="0" w:color="000000"/>
              <w:right w:val="single" w:sz="4" w:space="0" w:color="000000"/>
            </w:tcBorders>
            <w:vAlign w:val="bottom"/>
            <w:hideMark/>
          </w:tcPr>
          <w:p w14:paraId="0B6E2DD3" w14:textId="77777777" w:rsidR="00753867" w:rsidRPr="00FA1336"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18"/>
                <w:szCs w:val="22"/>
              </w:rPr>
            </w:pPr>
            <w:hyperlink r:id="rId52" w:history="1">
              <w:r w:rsidR="00753867" w:rsidRPr="00FA1336">
                <w:rPr>
                  <w:rStyle w:val="Hyperlink"/>
                  <w:rFonts w:ascii="Calibri" w:hAnsi="Calibri" w:cs="Calibri"/>
                  <w:sz w:val="18"/>
                  <w:szCs w:val="22"/>
                </w:rPr>
                <w:t>davidkelley@ITSware.net</w:t>
              </w:r>
            </w:hyperlink>
          </w:p>
        </w:tc>
      </w:tr>
      <w:tr w:rsidR="00BC43EE" w:rsidRPr="00FA1336" w14:paraId="1B6390F7" w14:textId="77777777" w:rsidTr="00BC43EE">
        <w:trPr>
          <w:cantSplit/>
        </w:trPr>
        <w:tc>
          <w:tcPr>
            <w:tcW w:w="1902" w:type="dxa"/>
            <w:tcBorders>
              <w:top w:val="single" w:sz="4" w:space="0" w:color="000000"/>
              <w:left w:val="single" w:sz="4" w:space="0" w:color="auto"/>
              <w:bottom w:val="single" w:sz="4" w:space="0" w:color="000000"/>
              <w:right w:val="single" w:sz="4" w:space="0" w:color="000000"/>
            </w:tcBorders>
            <w:vAlign w:val="bottom"/>
          </w:tcPr>
          <w:p w14:paraId="43A29773" w14:textId="3522BDA9" w:rsidR="00BC43EE" w:rsidRPr="00BC43EE" w:rsidRDefault="00BC43EE" w:rsidP="00BC43EE">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Dmitry Kolosov</w:t>
            </w:r>
          </w:p>
        </w:tc>
        <w:tc>
          <w:tcPr>
            <w:tcW w:w="3073" w:type="dxa"/>
            <w:tcBorders>
              <w:top w:val="single" w:sz="4" w:space="0" w:color="000000"/>
              <w:left w:val="single" w:sz="4" w:space="0" w:color="000000"/>
              <w:bottom w:val="single" w:sz="4" w:space="0" w:color="000000"/>
              <w:right w:val="single" w:sz="4" w:space="0" w:color="000000"/>
            </w:tcBorders>
            <w:vAlign w:val="bottom"/>
          </w:tcPr>
          <w:p w14:paraId="4F98F1F7" w14:textId="1319A91E" w:rsidR="00BC43EE" w:rsidRPr="00BC43EE" w:rsidRDefault="00BC43EE" w:rsidP="00BC43EE">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Topcon</w:t>
            </w:r>
          </w:p>
        </w:tc>
        <w:tc>
          <w:tcPr>
            <w:tcW w:w="4500" w:type="dxa"/>
            <w:tcBorders>
              <w:top w:val="single" w:sz="4" w:space="0" w:color="000000"/>
              <w:left w:val="single" w:sz="4" w:space="0" w:color="000000"/>
              <w:bottom w:val="single" w:sz="4" w:space="0" w:color="000000"/>
              <w:right w:val="single" w:sz="4" w:space="0" w:color="000000"/>
            </w:tcBorders>
            <w:vAlign w:val="center"/>
          </w:tcPr>
          <w:p w14:paraId="39876CBE" w14:textId="46A011EB" w:rsidR="00BC43EE" w:rsidRPr="00BC43EE" w:rsidRDefault="00DB5A00" w:rsidP="00BC43EE">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18"/>
                <w:szCs w:val="22"/>
              </w:rPr>
            </w:pPr>
            <w:hyperlink r:id="rId53" w:history="1">
              <w:r w:rsidR="00BC43EE" w:rsidRPr="00BC43EE">
                <w:rPr>
                  <w:rStyle w:val="Hyperlink"/>
                  <w:rFonts w:ascii="Calibri" w:hAnsi="Calibri" w:cs="Calibri"/>
                  <w:sz w:val="18"/>
                  <w:szCs w:val="22"/>
                </w:rPr>
                <w:t>dkolosov@topcon.com</w:t>
              </w:r>
            </w:hyperlink>
          </w:p>
        </w:tc>
      </w:tr>
      <w:tr w:rsidR="00BC43EE" w:rsidRPr="00241AAB" w14:paraId="4B601F57" w14:textId="77777777" w:rsidTr="00241AAB">
        <w:trPr>
          <w:cantSplit/>
        </w:trPr>
        <w:tc>
          <w:tcPr>
            <w:tcW w:w="1902" w:type="dxa"/>
            <w:tcBorders>
              <w:top w:val="single" w:sz="4" w:space="0" w:color="000000"/>
              <w:left w:val="single" w:sz="4" w:space="0" w:color="auto"/>
              <w:bottom w:val="single" w:sz="4" w:space="0" w:color="000000"/>
              <w:right w:val="single" w:sz="4" w:space="0" w:color="000000"/>
            </w:tcBorders>
            <w:shd w:val="clear" w:color="auto" w:fill="auto"/>
            <w:vAlign w:val="bottom"/>
            <w:hideMark/>
          </w:tcPr>
          <w:p w14:paraId="730077EC" w14:textId="1B4F998B" w:rsidR="00BC43EE" w:rsidRPr="00241AAB" w:rsidRDefault="00241AAB" w:rsidP="00BC43EE">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241AAB">
              <w:rPr>
                <w:rFonts w:asciiTheme="majorHAnsi" w:hAnsiTheme="majorHAnsi" w:cs="Calibri"/>
                <w:color w:val="000000"/>
                <w:sz w:val="20"/>
                <w:szCs w:val="20"/>
              </w:rPr>
              <w:t>Elisabet Lacarra</w:t>
            </w:r>
          </w:p>
        </w:tc>
        <w:tc>
          <w:tcPr>
            <w:tcW w:w="307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4059BB5" w14:textId="75FF67D3" w:rsidR="00BC43EE" w:rsidRPr="00241AAB" w:rsidRDefault="0086245B" w:rsidP="00BC43EE">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Pr>
                <w:rFonts w:asciiTheme="majorHAnsi" w:hAnsiTheme="majorHAnsi" w:cs="Calibri"/>
                <w:color w:val="000000"/>
                <w:sz w:val="20"/>
                <w:szCs w:val="20"/>
              </w:rPr>
              <w:t>ESSP</w:t>
            </w:r>
          </w:p>
        </w:tc>
        <w:tc>
          <w:tcPr>
            <w:tcW w:w="45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6335C14" w14:textId="72D51CDB" w:rsidR="00BC43EE" w:rsidRPr="0086245B" w:rsidRDefault="00DB5A00" w:rsidP="00BC43EE">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54" w:history="1">
              <w:r w:rsidR="0086245B" w:rsidRPr="0086245B">
                <w:rPr>
                  <w:rStyle w:val="Hyperlink"/>
                  <w:rFonts w:ascii="Calibri" w:hAnsi="Calibri" w:cs="Calibri"/>
                  <w:sz w:val="20"/>
                  <w:szCs w:val="22"/>
                </w:rPr>
                <w:t>Elisabet.Lacarra@essp-sas.eu</w:t>
              </w:r>
            </w:hyperlink>
          </w:p>
        </w:tc>
      </w:tr>
      <w:tr w:rsidR="00BC43EE" w:rsidRPr="00DB6B2D" w14:paraId="1EA789DB"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center"/>
            <w:hideMark/>
          </w:tcPr>
          <w:p w14:paraId="5BD68B40" w14:textId="77777777" w:rsidR="00BC43EE" w:rsidRPr="00BC43EE" w:rsidRDefault="00BC43EE" w:rsidP="00BC43EE">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Frank Pache</w:t>
            </w:r>
          </w:p>
        </w:tc>
        <w:tc>
          <w:tcPr>
            <w:tcW w:w="3073" w:type="dxa"/>
            <w:tcBorders>
              <w:top w:val="single" w:sz="4" w:space="0" w:color="000000"/>
              <w:left w:val="single" w:sz="4" w:space="0" w:color="000000"/>
              <w:bottom w:val="single" w:sz="4" w:space="0" w:color="000000"/>
              <w:right w:val="single" w:sz="4" w:space="0" w:color="000000"/>
            </w:tcBorders>
            <w:vAlign w:val="center"/>
            <w:hideMark/>
          </w:tcPr>
          <w:p w14:paraId="50A908D1" w14:textId="77777777" w:rsidR="00BC43EE" w:rsidRPr="00BC43EE" w:rsidRDefault="00BC43EE" w:rsidP="00BC43EE">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Leica Geosystems</w:t>
            </w:r>
          </w:p>
        </w:tc>
        <w:tc>
          <w:tcPr>
            <w:tcW w:w="4500" w:type="dxa"/>
            <w:tcBorders>
              <w:top w:val="single" w:sz="4" w:space="0" w:color="000000"/>
              <w:left w:val="single" w:sz="4" w:space="0" w:color="000000"/>
              <w:bottom w:val="single" w:sz="4" w:space="0" w:color="000000"/>
              <w:right w:val="single" w:sz="4" w:space="0" w:color="000000"/>
            </w:tcBorders>
            <w:vAlign w:val="center"/>
            <w:hideMark/>
          </w:tcPr>
          <w:p w14:paraId="7FC40959" w14:textId="77777777" w:rsidR="00BC43EE" w:rsidRPr="00DB6B2D" w:rsidRDefault="00DB5A00" w:rsidP="00BC43EE">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55" w:history="1">
              <w:r w:rsidR="00BC43EE" w:rsidRPr="00DB6B2D">
                <w:rPr>
                  <w:rStyle w:val="Hyperlink"/>
                  <w:rFonts w:ascii="Calibri" w:hAnsi="Calibri" w:cs="Calibri"/>
                  <w:sz w:val="20"/>
                  <w:szCs w:val="22"/>
                </w:rPr>
                <w:t>frank.pache@leica-geosystems.com</w:t>
              </w:r>
            </w:hyperlink>
          </w:p>
        </w:tc>
      </w:tr>
      <w:tr w:rsidR="00BC43EE" w:rsidRPr="00DB6B2D" w14:paraId="0B642DAB"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center"/>
            <w:hideMark/>
          </w:tcPr>
          <w:p w14:paraId="1C60470A" w14:textId="77777777" w:rsidR="00BC43EE" w:rsidRPr="00BC43EE" w:rsidRDefault="00BC43EE" w:rsidP="00BC43EE">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Frank Takac</w:t>
            </w:r>
          </w:p>
        </w:tc>
        <w:tc>
          <w:tcPr>
            <w:tcW w:w="3073" w:type="dxa"/>
            <w:tcBorders>
              <w:top w:val="single" w:sz="4" w:space="0" w:color="000000"/>
              <w:left w:val="single" w:sz="4" w:space="0" w:color="000000"/>
              <w:bottom w:val="single" w:sz="4" w:space="0" w:color="000000"/>
              <w:right w:val="single" w:sz="4" w:space="0" w:color="000000"/>
            </w:tcBorders>
            <w:vAlign w:val="center"/>
            <w:hideMark/>
          </w:tcPr>
          <w:p w14:paraId="3492121E" w14:textId="77777777" w:rsidR="00BC43EE" w:rsidRPr="00BC43EE" w:rsidRDefault="00BC43EE" w:rsidP="00BC43EE">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Leica Geosystems</w:t>
            </w:r>
          </w:p>
        </w:tc>
        <w:tc>
          <w:tcPr>
            <w:tcW w:w="4500" w:type="dxa"/>
            <w:tcBorders>
              <w:top w:val="single" w:sz="4" w:space="0" w:color="000000"/>
              <w:left w:val="single" w:sz="4" w:space="0" w:color="000000"/>
              <w:bottom w:val="single" w:sz="4" w:space="0" w:color="000000"/>
              <w:right w:val="single" w:sz="4" w:space="0" w:color="000000"/>
            </w:tcBorders>
            <w:vAlign w:val="center"/>
            <w:hideMark/>
          </w:tcPr>
          <w:p w14:paraId="62CDC750" w14:textId="77777777" w:rsidR="00BC43EE" w:rsidRPr="00DB6B2D" w:rsidRDefault="00DB5A00" w:rsidP="00BC43EE">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56" w:history="1">
              <w:r w:rsidR="00BC43EE" w:rsidRPr="00DB6B2D">
                <w:rPr>
                  <w:rStyle w:val="Hyperlink"/>
                  <w:rFonts w:ascii="Calibri" w:hAnsi="Calibri" w:cs="Calibri"/>
                  <w:sz w:val="20"/>
                  <w:szCs w:val="22"/>
                </w:rPr>
                <w:t>frank.takac@leica-geosystems.com</w:t>
              </w:r>
            </w:hyperlink>
          </w:p>
        </w:tc>
      </w:tr>
      <w:tr w:rsidR="00BC43EE" w:rsidRPr="00DB6B2D" w14:paraId="1FBC0239"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center"/>
            <w:hideMark/>
          </w:tcPr>
          <w:p w14:paraId="1D38B84A" w14:textId="77777777" w:rsidR="00BC43EE" w:rsidRPr="00BC43EE" w:rsidRDefault="00BC43EE" w:rsidP="00BC43EE">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Gang Lu</w:t>
            </w:r>
          </w:p>
        </w:tc>
        <w:tc>
          <w:tcPr>
            <w:tcW w:w="3073" w:type="dxa"/>
            <w:tcBorders>
              <w:top w:val="single" w:sz="4" w:space="0" w:color="000000"/>
              <w:left w:val="single" w:sz="4" w:space="0" w:color="000000"/>
              <w:bottom w:val="single" w:sz="4" w:space="0" w:color="000000"/>
              <w:right w:val="single" w:sz="4" w:space="0" w:color="000000"/>
            </w:tcBorders>
            <w:vAlign w:val="center"/>
            <w:hideMark/>
          </w:tcPr>
          <w:p w14:paraId="2402A715" w14:textId="77777777" w:rsidR="00BC43EE" w:rsidRPr="00BC43EE" w:rsidRDefault="00BC43EE" w:rsidP="00BC43EE">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Trimble</w:t>
            </w:r>
          </w:p>
        </w:tc>
        <w:tc>
          <w:tcPr>
            <w:tcW w:w="4500" w:type="dxa"/>
            <w:tcBorders>
              <w:top w:val="single" w:sz="4" w:space="0" w:color="000000"/>
              <w:left w:val="single" w:sz="4" w:space="0" w:color="000000"/>
              <w:bottom w:val="single" w:sz="4" w:space="0" w:color="000000"/>
              <w:right w:val="single" w:sz="4" w:space="0" w:color="000000"/>
            </w:tcBorders>
            <w:vAlign w:val="center"/>
            <w:hideMark/>
          </w:tcPr>
          <w:p w14:paraId="14D08CF3" w14:textId="77777777" w:rsidR="00BC43EE" w:rsidRPr="00DB6B2D" w:rsidRDefault="00DB5A00" w:rsidP="00BC43EE">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57" w:history="1">
              <w:r w:rsidR="00BC43EE" w:rsidRPr="00DB6B2D">
                <w:rPr>
                  <w:rStyle w:val="Hyperlink"/>
                  <w:rFonts w:ascii="Calibri" w:hAnsi="Calibri" w:cs="Calibri"/>
                  <w:sz w:val="20"/>
                  <w:szCs w:val="22"/>
                </w:rPr>
                <w:t>gang_lu@trimble.com</w:t>
              </w:r>
            </w:hyperlink>
          </w:p>
        </w:tc>
      </w:tr>
      <w:tr w:rsidR="00BC43EE" w:rsidRPr="00DB6B2D" w14:paraId="25A3269B"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bottom"/>
          </w:tcPr>
          <w:p w14:paraId="004179C6" w14:textId="72A6B06E" w:rsidR="00BC43EE" w:rsidRPr="00BC43EE" w:rsidRDefault="00BC43EE" w:rsidP="00BC43EE">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Pr>
                <w:rFonts w:asciiTheme="majorHAnsi" w:hAnsiTheme="majorHAnsi" w:cs="Calibri"/>
                <w:color w:val="000000"/>
                <w:sz w:val="20"/>
                <w:szCs w:val="20"/>
              </w:rPr>
              <w:t>Geoffrey Kirk</w:t>
            </w:r>
          </w:p>
        </w:tc>
        <w:tc>
          <w:tcPr>
            <w:tcW w:w="3073" w:type="dxa"/>
            <w:tcBorders>
              <w:top w:val="single" w:sz="4" w:space="0" w:color="000000"/>
              <w:left w:val="single" w:sz="4" w:space="0" w:color="000000"/>
              <w:bottom w:val="single" w:sz="4" w:space="0" w:color="000000"/>
              <w:right w:val="single" w:sz="4" w:space="0" w:color="000000"/>
            </w:tcBorders>
            <w:vAlign w:val="bottom"/>
          </w:tcPr>
          <w:p w14:paraId="6AE95082" w14:textId="333322B8" w:rsidR="00BC43EE" w:rsidRPr="00BC43EE" w:rsidRDefault="00BC43EE" w:rsidP="00BC43EE">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Pr>
                <w:rFonts w:asciiTheme="majorHAnsi" w:hAnsiTheme="majorHAnsi" w:cs="Calibri"/>
                <w:color w:val="000000"/>
                <w:sz w:val="20"/>
                <w:szCs w:val="20"/>
              </w:rPr>
              <w:t>Trimble</w:t>
            </w:r>
          </w:p>
        </w:tc>
        <w:tc>
          <w:tcPr>
            <w:tcW w:w="4500" w:type="dxa"/>
            <w:tcBorders>
              <w:top w:val="single" w:sz="4" w:space="0" w:color="000000"/>
              <w:left w:val="single" w:sz="4" w:space="0" w:color="000000"/>
              <w:bottom w:val="single" w:sz="4" w:space="0" w:color="000000"/>
              <w:right w:val="single" w:sz="4" w:space="0" w:color="000000"/>
            </w:tcBorders>
            <w:vAlign w:val="bottom"/>
          </w:tcPr>
          <w:p w14:paraId="13C2722F" w14:textId="52DB9962" w:rsidR="00BC43EE" w:rsidRPr="00BC43EE" w:rsidRDefault="00DB5A00" w:rsidP="00BC43EE">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58" w:history="1">
              <w:r w:rsidR="00BC43EE" w:rsidRPr="00BC43EE">
                <w:rPr>
                  <w:rStyle w:val="Hyperlink"/>
                  <w:rFonts w:ascii="Calibri" w:hAnsi="Calibri" w:cs="Calibri"/>
                  <w:sz w:val="20"/>
                  <w:szCs w:val="22"/>
                </w:rPr>
                <w:t>Geoffrey_kirk@trimble.com</w:t>
              </w:r>
            </w:hyperlink>
          </w:p>
        </w:tc>
      </w:tr>
      <w:tr w:rsidR="00BC43EE" w:rsidRPr="00DB6B2D" w14:paraId="47E6ECF6"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bottom"/>
            <w:hideMark/>
          </w:tcPr>
          <w:p w14:paraId="0AAE042D" w14:textId="77777777" w:rsidR="00BC43EE" w:rsidRPr="00BC43EE" w:rsidRDefault="00BC43EE" w:rsidP="00BC43EE">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Gerhard Wübbena</w:t>
            </w:r>
          </w:p>
        </w:tc>
        <w:tc>
          <w:tcPr>
            <w:tcW w:w="3073" w:type="dxa"/>
            <w:tcBorders>
              <w:top w:val="single" w:sz="4" w:space="0" w:color="000000"/>
              <w:left w:val="single" w:sz="4" w:space="0" w:color="000000"/>
              <w:bottom w:val="single" w:sz="4" w:space="0" w:color="000000"/>
              <w:right w:val="single" w:sz="4" w:space="0" w:color="000000"/>
            </w:tcBorders>
            <w:vAlign w:val="bottom"/>
            <w:hideMark/>
          </w:tcPr>
          <w:p w14:paraId="50E2E00E" w14:textId="77777777" w:rsidR="00BC43EE" w:rsidRPr="00BC43EE" w:rsidRDefault="00BC43EE" w:rsidP="00BC43EE">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Geo++</w:t>
            </w:r>
          </w:p>
        </w:tc>
        <w:tc>
          <w:tcPr>
            <w:tcW w:w="4500" w:type="dxa"/>
            <w:tcBorders>
              <w:top w:val="single" w:sz="4" w:space="0" w:color="000000"/>
              <w:left w:val="single" w:sz="4" w:space="0" w:color="000000"/>
              <w:bottom w:val="single" w:sz="4" w:space="0" w:color="000000"/>
              <w:right w:val="single" w:sz="4" w:space="0" w:color="000000"/>
            </w:tcBorders>
            <w:vAlign w:val="bottom"/>
            <w:hideMark/>
          </w:tcPr>
          <w:p w14:paraId="2ABA4B49" w14:textId="77777777" w:rsidR="00BC43EE" w:rsidRPr="00DB6B2D" w:rsidRDefault="00DB5A00" w:rsidP="00BC43EE">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59" w:history="1">
              <w:r w:rsidR="00BC43EE" w:rsidRPr="00DB6B2D">
                <w:rPr>
                  <w:rStyle w:val="Hyperlink"/>
                  <w:rFonts w:ascii="Calibri" w:hAnsi="Calibri" w:cs="Calibri"/>
                  <w:sz w:val="20"/>
                  <w:szCs w:val="22"/>
                </w:rPr>
                <w:t>gerhard@geopp.onmicrosoft.com</w:t>
              </w:r>
            </w:hyperlink>
          </w:p>
        </w:tc>
      </w:tr>
      <w:tr w:rsidR="0046325B" w:rsidRPr="00DB6B2D" w14:paraId="191C8C4A" w14:textId="77777777" w:rsidTr="00065B2A">
        <w:trPr>
          <w:cantSplit/>
        </w:trPr>
        <w:tc>
          <w:tcPr>
            <w:tcW w:w="1902" w:type="dxa"/>
            <w:tcBorders>
              <w:top w:val="single" w:sz="4" w:space="0" w:color="000000"/>
              <w:left w:val="single" w:sz="4" w:space="0" w:color="auto"/>
              <w:bottom w:val="single" w:sz="4" w:space="0" w:color="000000"/>
              <w:right w:val="single" w:sz="4" w:space="0" w:color="000000"/>
            </w:tcBorders>
            <w:vAlign w:val="bottom"/>
          </w:tcPr>
          <w:p w14:paraId="12804539" w14:textId="2096405F" w:rsidR="0046325B" w:rsidRPr="00BC43EE" w:rsidRDefault="0046325B" w:rsidP="0046325B">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proofErr w:type="spellStart"/>
            <w:r>
              <w:rPr>
                <w:rFonts w:asciiTheme="majorHAnsi" w:hAnsiTheme="majorHAnsi" w:cs="Calibri"/>
                <w:color w:val="000000"/>
                <w:sz w:val="20"/>
                <w:szCs w:val="20"/>
              </w:rPr>
              <w:t>Gimin</w:t>
            </w:r>
            <w:proofErr w:type="spellEnd"/>
            <w:r>
              <w:rPr>
                <w:rFonts w:asciiTheme="majorHAnsi" w:hAnsiTheme="majorHAnsi" w:cs="Calibri"/>
                <w:color w:val="000000"/>
                <w:sz w:val="20"/>
                <w:szCs w:val="20"/>
              </w:rPr>
              <w:t xml:space="preserve"> Kim</w:t>
            </w:r>
          </w:p>
        </w:tc>
        <w:tc>
          <w:tcPr>
            <w:tcW w:w="3073" w:type="dxa"/>
            <w:tcBorders>
              <w:top w:val="single" w:sz="4" w:space="0" w:color="000000"/>
              <w:left w:val="single" w:sz="4" w:space="0" w:color="000000"/>
              <w:bottom w:val="single" w:sz="4" w:space="0" w:color="000000"/>
              <w:right w:val="single" w:sz="4" w:space="0" w:color="000000"/>
            </w:tcBorders>
          </w:tcPr>
          <w:p w14:paraId="5DEC64C3" w14:textId="39E5CC74" w:rsidR="0046325B" w:rsidRPr="00BC43EE" w:rsidRDefault="0046325B" w:rsidP="0046325B">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86245B">
              <w:rPr>
                <w:rFonts w:asciiTheme="majorHAnsi" w:hAnsiTheme="majorHAnsi" w:cs="Calibri"/>
                <w:color w:val="000000"/>
                <w:sz w:val="20"/>
                <w:szCs w:val="20"/>
              </w:rPr>
              <w:t>Korea Research Institute of Ships &amp; Ocean Engineering (KRISO)</w:t>
            </w:r>
          </w:p>
        </w:tc>
        <w:tc>
          <w:tcPr>
            <w:tcW w:w="4500" w:type="dxa"/>
            <w:tcBorders>
              <w:top w:val="single" w:sz="4" w:space="0" w:color="000000"/>
              <w:left w:val="single" w:sz="4" w:space="0" w:color="000000"/>
              <w:bottom w:val="single" w:sz="4" w:space="0" w:color="000000"/>
              <w:right w:val="single" w:sz="4" w:space="0" w:color="000000"/>
            </w:tcBorders>
            <w:vAlign w:val="bottom"/>
          </w:tcPr>
          <w:p w14:paraId="50E26A80" w14:textId="71AF9546" w:rsidR="0046325B" w:rsidRPr="0046325B" w:rsidRDefault="0046325B" w:rsidP="0046325B">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r w:rsidRPr="0046325B">
              <w:rPr>
                <w:rStyle w:val="Hyperlink"/>
                <w:rFonts w:ascii="Calibri" w:hAnsi="Calibri" w:cs="Calibri"/>
                <w:sz w:val="20"/>
                <w:szCs w:val="22"/>
              </w:rPr>
              <w:t>gkim@kriso.re.kr</w:t>
            </w:r>
          </w:p>
        </w:tc>
      </w:tr>
      <w:tr w:rsidR="0046325B" w:rsidRPr="00DB6B2D" w14:paraId="7218296B"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bottom"/>
            <w:hideMark/>
          </w:tcPr>
          <w:p w14:paraId="011D711D" w14:textId="77777777" w:rsidR="0046325B" w:rsidRPr="00BC43EE" w:rsidRDefault="0046325B" w:rsidP="0046325B">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Gleb Zyryanov</w:t>
            </w:r>
          </w:p>
        </w:tc>
        <w:tc>
          <w:tcPr>
            <w:tcW w:w="3073" w:type="dxa"/>
            <w:tcBorders>
              <w:top w:val="single" w:sz="4" w:space="0" w:color="000000"/>
              <w:left w:val="single" w:sz="4" w:space="0" w:color="000000"/>
              <w:bottom w:val="single" w:sz="4" w:space="0" w:color="000000"/>
              <w:right w:val="single" w:sz="4" w:space="0" w:color="000000"/>
            </w:tcBorders>
            <w:vAlign w:val="bottom"/>
            <w:hideMark/>
          </w:tcPr>
          <w:p w14:paraId="61890D8C" w14:textId="7D64C0F8" w:rsidR="0046325B" w:rsidRPr="00BC43EE" w:rsidRDefault="0046325B" w:rsidP="0046325B">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Pr>
                <w:rFonts w:asciiTheme="majorHAnsi" w:hAnsiTheme="majorHAnsi" w:cs="Calibri"/>
                <w:color w:val="000000"/>
                <w:sz w:val="20"/>
                <w:szCs w:val="20"/>
              </w:rPr>
              <w:t>Spectra Precision</w:t>
            </w:r>
          </w:p>
        </w:tc>
        <w:tc>
          <w:tcPr>
            <w:tcW w:w="4500" w:type="dxa"/>
            <w:tcBorders>
              <w:top w:val="single" w:sz="4" w:space="0" w:color="000000"/>
              <w:left w:val="single" w:sz="4" w:space="0" w:color="000000"/>
              <w:bottom w:val="single" w:sz="4" w:space="0" w:color="000000"/>
              <w:right w:val="single" w:sz="4" w:space="0" w:color="000000"/>
            </w:tcBorders>
            <w:vAlign w:val="bottom"/>
            <w:hideMark/>
          </w:tcPr>
          <w:p w14:paraId="61D98D8C" w14:textId="77777777" w:rsidR="0046325B" w:rsidRPr="00DB6B2D" w:rsidRDefault="00DB5A00" w:rsidP="0046325B">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60" w:history="1">
              <w:r w:rsidR="0046325B" w:rsidRPr="00DB6B2D">
                <w:rPr>
                  <w:rStyle w:val="Hyperlink"/>
                  <w:rFonts w:ascii="Calibri" w:hAnsi="Calibri" w:cs="Calibri"/>
                  <w:sz w:val="20"/>
                  <w:szCs w:val="22"/>
                </w:rPr>
                <w:t>gleb_zyryanov@ashtech.com</w:t>
              </w:r>
            </w:hyperlink>
          </w:p>
        </w:tc>
      </w:tr>
      <w:tr w:rsidR="00065B2A" w:rsidRPr="00DB6B2D" w14:paraId="251BCB77" w14:textId="77777777" w:rsidTr="00065B2A">
        <w:trPr>
          <w:cantSplit/>
        </w:trPr>
        <w:tc>
          <w:tcPr>
            <w:tcW w:w="1902" w:type="dxa"/>
            <w:tcBorders>
              <w:top w:val="single" w:sz="4" w:space="0" w:color="000000"/>
              <w:left w:val="single" w:sz="4" w:space="0" w:color="auto"/>
              <w:bottom w:val="single" w:sz="4" w:space="0" w:color="000000"/>
              <w:right w:val="single" w:sz="4" w:space="0" w:color="000000"/>
            </w:tcBorders>
            <w:vAlign w:val="center"/>
          </w:tcPr>
          <w:p w14:paraId="6987C5A4" w14:textId="0A0C9240"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Pr>
                <w:rFonts w:asciiTheme="majorHAnsi" w:hAnsiTheme="majorHAnsi" w:cs="Calibri"/>
                <w:color w:val="000000"/>
                <w:sz w:val="20"/>
                <w:szCs w:val="20"/>
              </w:rPr>
              <w:t xml:space="preserve">Guillermo </w:t>
            </w:r>
            <w:r w:rsidRPr="00D96F59">
              <w:rPr>
                <w:rFonts w:asciiTheme="majorHAnsi" w:hAnsiTheme="majorHAnsi" w:cs="Calibri"/>
                <w:color w:val="000000"/>
                <w:sz w:val="20"/>
                <w:szCs w:val="20"/>
              </w:rPr>
              <w:t>Fernández</w:t>
            </w:r>
          </w:p>
        </w:tc>
        <w:tc>
          <w:tcPr>
            <w:tcW w:w="3073" w:type="dxa"/>
            <w:tcBorders>
              <w:top w:val="single" w:sz="4" w:space="0" w:color="000000"/>
              <w:left w:val="single" w:sz="4" w:space="0" w:color="000000"/>
              <w:bottom w:val="single" w:sz="4" w:space="0" w:color="000000"/>
              <w:right w:val="single" w:sz="4" w:space="0" w:color="000000"/>
            </w:tcBorders>
            <w:vAlign w:val="center"/>
          </w:tcPr>
          <w:p w14:paraId="18B61B7E" w14:textId="4FEBC140"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Pr>
                <w:rFonts w:asciiTheme="majorHAnsi" w:hAnsiTheme="majorHAnsi" w:cs="Calibri"/>
                <w:color w:val="000000"/>
                <w:sz w:val="20"/>
                <w:szCs w:val="20"/>
              </w:rPr>
              <w:t>ESSP - SAS</w:t>
            </w:r>
          </w:p>
        </w:tc>
        <w:tc>
          <w:tcPr>
            <w:tcW w:w="4500" w:type="dxa"/>
            <w:tcBorders>
              <w:top w:val="single" w:sz="4" w:space="0" w:color="000000"/>
              <w:left w:val="single" w:sz="4" w:space="0" w:color="000000"/>
              <w:bottom w:val="single" w:sz="4" w:space="0" w:color="000000"/>
              <w:right w:val="single" w:sz="4" w:space="0" w:color="000000"/>
            </w:tcBorders>
            <w:vAlign w:val="bottom"/>
          </w:tcPr>
          <w:p w14:paraId="1D496E5E" w14:textId="2EF6F864" w:rsidR="00065B2A"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pPr>
            <w:r w:rsidRPr="00A523BB">
              <w:rPr>
                <w:rStyle w:val="Hyperlink"/>
                <w:rFonts w:ascii="Calibri" w:hAnsi="Calibri" w:cs="Calibri"/>
                <w:sz w:val="20"/>
                <w:szCs w:val="22"/>
              </w:rPr>
              <w:t>Guillermo.Fernandez@essp-sas.eu</w:t>
            </w:r>
          </w:p>
        </w:tc>
      </w:tr>
      <w:tr w:rsidR="00065B2A" w:rsidRPr="00DB6B2D" w14:paraId="33389D07"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center"/>
          </w:tcPr>
          <w:p w14:paraId="2C62E634" w14:textId="499ADBEF"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Pr>
                <w:rFonts w:asciiTheme="majorHAnsi" w:hAnsiTheme="majorHAnsi" w:cs="Calibri"/>
                <w:color w:val="000000"/>
                <w:sz w:val="20"/>
                <w:szCs w:val="20"/>
              </w:rPr>
              <w:t xml:space="preserve">Hans-Jürgen </w:t>
            </w:r>
            <w:proofErr w:type="spellStart"/>
            <w:r>
              <w:rPr>
                <w:rFonts w:asciiTheme="majorHAnsi" w:hAnsiTheme="majorHAnsi" w:cs="Calibri"/>
                <w:color w:val="000000"/>
                <w:sz w:val="20"/>
                <w:szCs w:val="20"/>
              </w:rPr>
              <w:t>Goldan</w:t>
            </w:r>
            <w:proofErr w:type="spellEnd"/>
          </w:p>
        </w:tc>
        <w:tc>
          <w:tcPr>
            <w:tcW w:w="3073" w:type="dxa"/>
            <w:tcBorders>
              <w:top w:val="single" w:sz="4" w:space="0" w:color="000000"/>
              <w:left w:val="single" w:sz="4" w:space="0" w:color="000000"/>
              <w:bottom w:val="single" w:sz="4" w:space="0" w:color="000000"/>
              <w:right w:val="single" w:sz="4" w:space="0" w:color="000000"/>
            </w:tcBorders>
            <w:vAlign w:val="center"/>
          </w:tcPr>
          <w:p w14:paraId="6926119C" w14:textId="220DF1D5"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Pr>
                <w:rFonts w:asciiTheme="majorHAnsi" w:hAnsiTheme="majorHAnsi" w:cs="Calibri"/>
                <w:color w:val="000000"/>
                <w:sz w:val="20"/>
                <w:szCs w:val="20"/>
              </w:rPr>
              <w:t>SAPOS</w:t>
            </w:r>
          </w:p>
        </w:tc>
        <w:tc>
          <w:tcPr>
            <w:tcW w:w="4500" w:type="dxa"/>
            <w:tcBorders>
              <w:top w:val="single" w:sz="4" w:space="0" w:color="000000"/>
              <w:left w:val="single" w:sz="4" w:space="0" w:color="000000"/>
              <w:bottom w:val="single" w:sz="4" w:space="0" w:color="000000"/>
              <w:right w:val="single" w:sz="4" w:space="0" w:color="000000"/>
            </w:tcBorders>
            <w:vAlign w:val="center"/>
          </w:tcPr>
          <w:p w14:paraId="747E7AC4" w14:textId="2AFB41A7" w:rsidR="00065B2A" w:rsidRPr="0086245B" w:rsidRDefault="00DB5A00"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61" w:history="1">
              <w:r w:rsidR="00065B2A" w:rsidRPr="0086245B">
                <w:rPr>
                  <w:rStyle w:val="Hyperlink"/>
                  <w:rFonts w:ascii="Calibri" w:hAnsi="Calibri" w:cs="Calibri"/>
                  <w:sz w:val="20"/>
                  <w:szCs w:val="22"/>
                </w:rPr>
                <w:t>hans-juergen.goldan@lgln.niedersachsen.de</w:t>
              </w:r>
            </w:hyperlink>
          </w:p>
        </w:tc>
      </w:tr>
      <w:tr w:rsidR="00065B2A" w:rsidRPr="00DB6B2D" w14:paraId="5FD1C95C"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center"/>
            <w:hideMark/>
          </w:tcPr>
          <w:p w14:paraId="23F9EDDA"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Hirokawa Rui</w:t>
            </w:r>
          </w:p>
        </w:tc>
        <w:tc>
          <w:tcPr>
            <w:tcW w:w="3073" w:type="dxa"/>
            <w:tcBorders>
              <w:top w:val="single" w:sz="4" w:space="0" w:color="000000"/>
              <w:left w:val="single" w:sz="4" w:space="0" w:color="000000"/>
              <w:bottom w:val="single" w:sz="4" w:space="0" w:color="000000"/>
              <w:right w:val="single" w:sz="4" w:space="0" w:color="000000"/>
            </w:tcBorders>
            <w:vAlign w:val="center"/>
            <w:hideMark/>
          </w:tcPr>
          <w:p w14:paraId="462680F6"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Mitsubishi Electric</w:t>
            </w:r>
          </w:p>
        </w:tc>
        <w:tc>
          <w:tcPr>
            <w:tcW w:w="4500" w:type="dxa"/>
            <w:tcBorders>
              <w:top w:val="single" w:sz="4" w:space="0" w:color="000000"/>
              <w:left w:val="single" w:sz="4" w:space="0" w:color="000000"/>
              <w:bottom w:val="single" w:sz="4" w:space="0" w:color="000000"/>
              <w:right w:val="single" w:sz="4" w:space="0" w:color="000000"/>
            </w:tcBorders>
            <w:vAlign w:val="center"/>
            <w:hideMark/>
          </w:tcPr>
          <w:p w14:paraId="4E2E431F" w14:textId="77777777" w:rsidR="00065B2A" w:rsidRPr="00DB6B2D" w:rsidRDefault="00DB5A00"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62" w:history="1">
              <w:r w:rsidR="00065B2A" w:rsidRPr="00DB6B2D">
                <w:rPr>
                  <w:rStyle w:val="Hyperlink"/>
                  <w:rFonts w:ascii="Calibri" w:hAnsi="Calibri" w:cs="Calibri"/>
                  <w:sz w:val="20"/>
                  <w:szCs w:val="22"/>
                </w:rPr>
                <w:t xml:space="preserve">Hirokawa.Rui@dx.MitsubishiElectric.co.jp </w:t>
              </w:r>
            </w:hyperlink>
          </w:p>
        </w:tc>
      </w:tr>
      <w:tr w:rsidR="00065B2A" w:rsidRPr="00DB6B2D" w14:paraId="7F439A8B" w14:textId="77777777" w:rsidTr="00BC43EE">
        <w:trPr>
          <w:cantSplit/>
        </w:trPr>
        <w:tc>
          <w:tcPr>
            <w:tcW w:w="1902" w:type="dxa"/>
            <w:tcBorders>
              <w:top w:val="single" w:sz="4" w:space="0" w:color="000000"/>
              <w:left w:val="single" w:sz="4" w:space="0" w:color="auto"/>
              <w:bottom w:val="single" w:sz="4" w:space="0" w:color="000000"/>
              <w:right w:val="single" w:sz="4" w:space="0" w:color="000000"/>
            </w:tcBorders>
            <w:vAlign w:val="center"/>
            <w:hideMark/>
          </w:tcPr>
          <w:p w14:paraId="67383A3E"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Hui Liu</w:t>
            </w:r>
          </w:p>
        </w:tc>
        <w:tc>
          <w:tcPr>
            <w:tcW w:w="3073" w:type="dxa"/>
            <w:tcBorders>
              <w:top w:val="single" w:sz="4" w:space="0" w:color="000000"/>
              <w:left w:val="single" w:sz="4" w:space="0" w:color="000000"/>
              <w:bottom w:val="single" w:sz="4" w:space="0" w:color="000000"/>
              <w:right w:val="single" w:sz="4" w:space="0" w:color="000000"/>
            </w:tcBorders>
            <w:vAlign w:val="center"/>
            <w:hideMark/>
          </w:tcPr>
          <w:p w14:paraId="731F3D8E"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WNLBS</w:t>
            </w:r>
          </w:p>
        </w:tc>
        <w:tc>
          <w:tcPr>
            <w:tcW w:w="4500" w:type="dxa"/>
            <w:tcBorders>
              <w:top w:val="single" w:sz="4" w:space="0" w:color="000000"/>
              <w:left w:val="single" w:sz="4" w:space="0" w:color="000000"/>
              <w:bottom w:val="single" w:sz="4" w:space="0" w:color="000000"/>
              <w:right w:val="single" w:sz="4" w:space="0" w:color="000000"/>
            </w:tcBorders>
            <w:vAlign w:val="center"/>
            <w:hideMark/>
          </w:tcPr>
          <w:p w14:paraId="1089530C" w14:textId="77777777" w:rsidR="00065B2A" w:rsidRPr="00DB6B2D"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r w:rsidRPr="00DB6B2D">
              <w:rPr>
                <w:rStyle w:val="Hyperlink"/>
                <w:rFonts w:ascii="Calibri" w:hAnsi="Calibri" w:cs="Calibri"/>
                <w:sz w:val="20"/>
                <w:szCs w:val="22"/>
              </w:rPr>
              <w:t xml:space="preserve">liuhui@wnlbs.com; loweliu@whu.edu.cn  </w:t>
            </w:r>
          </w:p>
        </w:tc>
      </w:tr>
      <w:tr w:rsidR="00461009" w:rsidRPr="00DB6B2D" w14:paraId="77E48353" w14:textId="77777777" w:rsidTr="00910400">
        <w:trPr>
          <w:cantSplit/>
        </w:trPr>
        <w:tc>
          <w:tcPr>
            <w:tcW w:w="1902" w:type="dxa"/>
            <w:tcBorders>
              <w:top w:val="single" w:sz="4" w:space="0" w:color="000000"/>
              <w:left w:val="single" w:sz="4" w:space="0" w:color="auto"/>
              <w:bottom w:val="single" w:sz="4" w:space="0" w:color="000000"/>
              <w:right w:val="single" w:sz="4" w:space="0" w:color="000000"/>
            </w:tcBorders>
            <w:vAlign w:val="center"/>
          </w:tcPr>
          <w:p w14:paraId="57F94925" w14:textId="6B72CB12" w:rsidR="00461009" w:rsidRPr="00BC43EE" w:rsidRDefault="00461009" w:rsidP="00461009">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proofErr w:type="spellStart"/>
            <w:r>
              <w:rPr>
                <w:rFonts w:asciiTheme="majorHAnsi" w:hAnsiTheme="majorHAnsi" w:cs="Calibri"/>
                <w:color w:val="000000"/>
                <w:sz w:val="20"/>
                <w:szCs w:val="20"/>
              </w:rPr>
              <w:t>Hyeeun</w:t>
            </w:r>
            <w:proofErr w:type="spellEnd"/>
            <w:r>
              <w:rPr>
                <w:rFonts w:asciiTheme="majorHAnsi" w:hAnsiTheme="majorHAnsi" w:cs="Calibri"/>
                <w:color w:val="000000"/>
                <w:sz w:val="20"/>
                <w:szCs w:val="20"/>
              </w:rPr>
              <w:t xml:space="preserve"> </w:t>
            </w:r>
            <w:proofErr w:type="spellStart"/>
            <w:r>
              <w:rPr>
                <w:rFonts w:asciiTheme="majorHAnsi" w:hAnsiTheme="majorHAnsi" w:cs="Calibri"/>
                <w:color w:val="000000"/>
                <w:sz w:val="20"/>
                <w:szCs w:val="20"/>
              </w:rPr>
              <w:t>Seo</w:t>
            </w:r>
            <w:proofErr w:type="spellEnd"/>
          </w:p>
        </w:tc>
        <w:tc>
          <w:tcPr>
            <w:tcW w:w="3073" w:type="dxa"/>
            <w:tcBorders>
              <w:top w:val="single" w:sz="4" w:space="0" w:color="000000"/>
              <w:left w:val="single" w:sz="4" w:space="0" w:color="000000"/>
              <w:bottom w:val="single" w:sz="4" w:space="0" w:color="000000"/>
              <w:right w:val="single" w:sz="4" w:space="0" w:color="000000"/>
            </w:tcBorders>
          </w:tcPr>
          <w:p w14:paraId="1177EBB5" w14:textId="27EF0ECC" w:rsidR="00461009" w:rsidRPr="00BC43EE" w:rsidRDefault="00461009" w:rsidP="00461009">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86245B">
              <w:rPr>
                <w:rFonts w:asciiTheme="majorHAnsi" w:hAnsiTheme="majorHAnsi" w:cs="Calibri"/>
                <w:color w:val="000000"/>
                <w:sz w:val="20"/>
                <w:szCs w:val="20"/>
              </w:rPr>
              <w:t>Korea Research Institute of Ships &amp; Ocean Engineering (KRISO)</w:t>
            </w:r>
          </w:p>
        </w:tc>
        <w:tc>
          <w:tcPr>
            <w:tcW w:w="4500" w:type="dxa"/>
            <w:tcBorders>
              <w:top w:val="single" w:sz="4" w:space="0" w:color="000000"/>
              <w:left w:val="single" w:sz="4" w:space="0" w:color="000000"/>
              <w:bottom w:val="single" w:sz="4" w:space="0" w:color="000000"/>
              <w:right w:val="single" w:sz="4" w:space="0" w:color="000000"/>
            </w:tcBorders>
            <w:vAlign w:val="bottom"/>
          </w:tcPr>
          <w:p w14:paraId="409A3B5F" w14:textId="79666FE3" w:rsidR="00461009" w:rsidRPr="00DB6B2D" w:rsidRDefault="00461009" w:rsidP="00461009">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r>
              <w:rPr>
                <w:rStyle w:val="Hyperlink"/>
                <w:rFonts w:ascii="Calibri" w:hAnsi="Calibri" w:cs="Calibri"/>
                <w:sz w:val="20"/>
                <w:szCs w:val="22"/>
              </w:rPr>
              <w:t>HSeo</w:t>
            </w:r>
            <w:r w:rsidRPr="0046325B">
              <w:rPr>
                <w:rStyle w:val="Hyperlink"/>
                <w:rFonts w:ascii="Calibri" w:hAnsi="Calibri" w:cs="Calibri"/>
                <w:sz w:val="20"/>
                <w:szCs w:val="22"/>
              </w:rPr>
              <w:t>@kriso.re.kr</w:t>
            </w:r>
          </w:p>
        </w:tc>
      </w:tr>
      <w:tr w:rsidR="00065B2A" w:rsidRPr="00DB6B2D" w14:paraId="44132851"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bottom"/>
          </w:tcPr>
          <w:p w14:paraId="475FAF86" w14:textId="3D12F5AF"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Pr>
                <w:rFonts w:asciiTheme="majorHAnsi" w:hAnsiTheme="majorHAnsi" w:cs="Calibri"/>
                <w:color w:val="000000"/>
                <w:sz w:val="20"/>
                <w:szCs w:val="20"/>
              </w:rPr>
              <w:t>Jaime Alvarez</w:t>
            </w:r>
          </w:p>
        </w:tc>
        <w:tc>
          <w:tcPr>
            <w:tcW w:w="3073" w:type="dxa"/>
            <w:tcBorders>
              <w:top w:val="single" w:sz="4" w:space="0" w:color="000000"/>
              <w:left w:val="single" w:sz="4" w:space="0" w:color="000000"/>
              <w:bottom w:val="single" w:sz="4" w:space="0" w:color="000000"/>
              <w:right w:val="single" w:sz="4" w:space="0" w:color="000000"/>
            </w:tcBorders>
            <w:vAlign w:val="bottom"/>
          </w:tcPr>
          <w:p w14:paraId="3CDD8232" w14:textId="7E72696F"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Pr>
                <w:rFonts w:asciiTheme="majorHAnsi" w:hAnsiTheme="majorHAnsi" w:cs="Calibri"/>
                <w:color w:val="000000"/>
                <w:sz w:val="20"/>
                <w:szCs w:val="20"/>
              </w:rPr>
              <w:t>IALA</w:t>
            </w:r>
          </w:p>
        </w:tc>
        <w:tc>
          <w:tcPr>
            <w:tcW w:w="4500" w:type="dxa"/>
            <w:tcBorders>
              <w:top w:val="single" w:sz="4" w:space="0" w:color="000000"/>
              <w:left w:val="single" w:sz="4" w:space="0" w:color="000000"/>
              <w:bottom w:val="single" w:sz="4" w:space="0" w:color="000000"/>
              <w:right w:val="single" w:sz="4" w:space="0" w:color="000000"/>
            </w:tcBorders>
            <w:vAlign w:val="bottom"/>
          </w:tcPr>
          <w:p w14:paraId="18D87BD4" w14:textId="58A44739" w:rsidR="00065B2A" w:rsidRPr="00760391" w:rsidRDefault="00DB5A00"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63" w:tgtFrame="_blank" w:history="1">
              <w:r w:rsidR="00760391" w:rsidRPr="00760391">
                <w:rPr>
                  <w:rStyle w:val="Hyperlink"/>
                  <w:rFonts w:ascii="Calibri" w:hAnsi="Calibri" w:cs="Calibri"/>
                  <w:sz w:val="20"/>
                  <w:szCs w:val="22"/>
                </w:rPr>
                <w:t>Jaime.alvarez@iala-aism.org</w:t>
              </w:r>
            </w:hyperlink>
          </w:p>
        </w:tc>
      </w:tr>
      <w:tr w:rsidR="00065B2A" w:rsidRPr="00DB6B2D" w14:paraId="21398B33"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bottom"/>
          </w:tcPr>
          <w:p w14:paraId="0E26CB1B"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proofErr w:type="spellStart"/>
            <w:r w:rsidRPr="00BC43EE">
              <w:rPr>
                <w:rFonts w:asciiTheme="majorHAnsi" w:hAnsiTheme="majorHAnsi" w:cs="Calibri"/>
                <w:color w:val="000000"/>
                <w:sz w:val="20"/>
                <w:szCs w:val="20"/>
              </w:rPr>
              <w:t>Janne</w:t>
            </w:r>
            <w:proofErr w:type="spellEnd"/>
            <w:r w:rsidRPr="00BC43EE">
              <w:rPr>
                <w:rFonts w:asciiTheme="majorHAnsi" w:hAnsiTheme="majorHAnsi" w:cs="Calibri"/>
                <w:color w:val="000000"/>
                <w:sz w:val="20"/>
                <w:szCs w:val="20"/>
              </w:rPr>
              <w:t xml:space="preserve"> </w:t>
            </w:r>
            <w:proofErr w:type="spellStart"/>
            <w:r w:rsidRPr="00BC43EE">
              <w:rPr>
                <w:rFonts w:asciiTheme="majorHAnsi" w:hAnsiTheme="majorHAnsi" w:cs="Calibri"/>
                <w:color w:val="000000"/>
                <w:sz w:val="20"/>
                <w:szCs w:val="20"/>
              </w:rPr>
              <w:t>Wubbena</w:t>
            </w:r>
            <w:proofErr w:type="spellEnd"/>
          </w:p>
        </w:tc>
        <w:tc>
          <w:tcPr>
            <w:tcW w:w="3073" w:type="dxa"/>
            <w:tcBorders>
              <w:top w:val="single" w:sz="4" w:space="0" w:color="000000"/>
              <w:left w:val="single" w:sz="4" w:space="0" w:color="000000"/>
              <w:bottom w:val="single" w:sz="4" w:space="0" w:color="000000"/>
              <w:right w:val="single" w:sz="4" w:space="0" w:color="000000"/>
            </w:tcBorders>
            <w:vAlign w:val="bottom"/>
          </w:tcPr>
          <w:p w14:paraId="014A87E1"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Geo++</w:t>
            </w:r>
          </w:p>
        </w:tc>
        <w:tc>
          <w:tcPr>
            <w:tcW w:w="4500" w:type="dxa"/>
            <w:tcBorders>
              <w:top w:val="single" w:sz="4" w:space="0" w:color="000000"/>
              <w:left w:val="single" w:sz="4" w:space="0" w:color="000000"/>
              <w:bottom w:val="single" w:sz="4" w:space="0" w:color="000000"/>
              <w:right w:val="single" w:sz="4" w:space="0" w:color="000000"/>
            </w:tcBorders>
            <w:vAlign w:val="bottom"/>
          </w:tcPr>
          <w:p w14:paraId="234B77A4" w14:textId="77777777" w:rsidR="00065B2A" w:rsidRPr="00DB6B2D" w:rsidRDefault="00DB5A00"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64" w:history="1">
              <w:r w:rsidR="00065B2A" w:rsidRPr="00DB6B2D">
                <w:rPr>
                  <w:rStyle w:val="Hyperlink"/>
                  <w:rFonts w:ascii="Calibri" w:hAnsi="Calibri" w:cs="Calibri"/>
                  <w:sz w:val="20"/>
                  <w:szCs w:val="22"/>
                </w:rPr>
                <w:t>janne@geopp.omnicroft.com</w:t>
              </w:r>
            </w:hyperlink>
          </w:p>
        </w:tc>
      </w:tr>
      <w:tr w:rsidR="00065B2A" w:rsidRPr="00DB6B2D" w14:paraId="5F454834"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center"/>
            <w:hideMark/>
          </w:tcPr>
          <w:p w14:paraId="379DE07B"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lastRenderedPageBreak/>
              <w:t>Jason Bond</w:t>
            </w:r>
          </w:p>
        </w:tc>
        <w:tc>
          <w:tcPr>
            <w:tcW w:w="3073" w:type="dxa"/>
            <w:tcBorders>
              <w:top w:val="single" w:sz="4" w:space="0" w:color="000000"/>
              <w:left w:val="single" w:sz="4" w:space="0" w:color="000000"/>
              <w:bottom w:val="single" w:sz="4" w:space="0" w:color="000000"/>
              <w:right w:val="single" w:sz="4" w:space="0" w:color="000000"/>
            </w:tcBorders>
            <w:vAlign w:val="center"/>
            <w:hideMark/>
          </w:tcPr>
          <w:p w14:paraId="3EB9B2AD"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NRCan</w:t>
            </w:r>
          </w:p>
        </w:tc>
        <w:tc>
          <w:tcPr>
            <w:tcW w:w="4500" w:type="dxa"/>
            <w:tcBorders>
              <w:top w:val="single" w:sz="4" w:space="0" w:color="000000"/>
              <w:left w:val="single" w:sz="4" w:space="0" w:color="000000"/>
              <w:bottom w:val="single" w:sz="4" w:space="0" w:color="000000"/>
              <w:right w:val="single" w:sz="4" w:space="0" w:color="000000"/>
            </w:tcBorders>
            <w:vAlign w:val="center"/>
            <w:hideMark/>
          </w:tcPr>
          <w:p w14:paraId="75086CDD" w14:textId="77777777" w:rsidR="00065B2A" w:rsidRPr="00DB6B2D" w:rsidRDefault="00DB5A00"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65" w:history="1">
              <w:r w:rsidR="00065B2A" w:rsidRPr="00DB6B2D">
                <w:rPr>
                  <w:rStyle w:val="Hyperlink"/>
                  <w:rFonts w:ascii="Calibri" w:hAnsi="Calibri" w:cs="Calibri"/>
                  <w:sz w:val="20"/>
                  <w:szCs w:val="22"/>
                </w:rPr>
                <w:t>jason.bond2.nrcan-rncan@gccollaboration.ca</w:t>
              </w:r>
            </w:hyperlink>
          </w:p>
        </w:tc>
      </w:tr>
      <w:tr w:rsidR="00065B2A" w:rsidRPr="00DB6B2D" w14:paraId="478043A8"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center"/>
            <w:hideMark/>
          </w:tcPr>
          <w:p w14:paraId="7FEFDEB5"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Jean-Marie Sleewaegen</w:t>
            </w:r>
          </w:p>
        </w:tc>
        <w:tc>
          <w:tcPr>
            <w:tcW w:w="3073" w:type="dxa"/>
            <w:tcBorders>
              <w:top w:val="single" w:sz="4" w:space="0" w:color="000000"/>
              <w:left w:val="single" w:sz="4" w:space="0" w:color="000000"/>
              <w:bottom w:val="single" w:sz="4" w:space="0" w:color="000000"/>
              <w:right w:val="single" w:sz="4" w:space="0" w:color="000000"/>
            </w:tcBorders>
            <w:vAlign w:val="center"/>
            <w:hideMark/>
          </w:tcPr>
          <w:p w14:paraId="303FD492"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Septentrio</w:t>
            </w:r>
          </w:p>
        </w:tc>
        <w:tc>
          <w:tcPr>
            <w:tcW w:w="4500" w:type="dxa"/>
            <w:tcBorders>
              <w:top w:val="single" w:sz="4" w:space="0" w:color="000000"/>
              <w:left w:val="single" w:sz="4" w:space="0" w:color="000000"/>
              <w:bottom w:val="single" w:sz="4" w:space="0" w:color="000000"/>
              <w:right w:val="single" w:sz="4" w:space="0" w:color="000000"/>
            </w:tcBorders>
            <w:vAlign w:val="center"/>
            <w:hideMark/>
          </w:tcPr>
          <w:p w14:paraId="1BCAA09C" w14:textId="77777777" w:rsidR="00065B2A" w:rsidRPr="00DB6B2D" w:rsidRDefault="00DB5A00"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66" w:history="1">
              <w:r w:rsidR="00065B2A" w:rsidRPr="00DB6B2D">
                <w:rPr>
                  <w:rStyle w:val="Hyperlink"/>
                  <w:rFonts w:ascii="Calibri" w:hAnsi="Calibri" w:cs="Calibri"/>
                  <w:sz w:val="20"/>
                  <w:szCs w:val="22"/>
                </w:rPr>
                <w:t>jm.sleewaegen@septentrio.com</w:t>
              </w:r>
            </w:hyperlink>
          </w:p>
        </w:tc>
      </w:tr>
      <w:tr w:rsidR="00065B2A" w:rsidRPr="00DB6B2D" w14:paraId="503108F1" w14:textId="77777777" w:rsidTr="00065B2A">
        <w:trPr>
          <w:cantSplit/>
        </w:trPr>
        <w:tc>
          <w:tcPr>
            <w:tcW w:w="1902" w:type="dxa"/>
            <w:tcBorders>
              <w:top w:val="single" w:sz="4" w:space="0" w:color="000000"/>
              <w:left w:val="single" w:sz="4" w:space="0" w:color="auto"/>
              <w:bottom w:val="single" w:sz="4" w:space="0" w:color="000000"/>
              <w:right w:val="single" w:sz="4" w:space="0" w:color="000000"/>
            </w:tcBorders>
          </w:tcPr>
          <w:p w14:paraId="22C0EF8F" w14:textId="3949EEAB"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proofErr w:type="spellStart"/>
            <w:r w:rsidRPr="0086245B">
              <w:rPr>
                <w:rFonts w:asciiTheme="majorHAnsi" w:hAnsiTheme="majorHAnsi" w:cs="Calibri"/>
                <w:color w:val="000000"/>
                <w:sz w:val="20"/>
                <w:szCs w:val="20"/>
              </w:rPr>
              <w:t>Kiyeol</w:t>
            </w:r>
            <w:proofErr w:type="spellEnd"/>
            <w:r w:rsidRPr="0086245B">
              <w:rPr>
                <w:rFonts w:asciiTheme="majorHAnsi" w:hAnsiTheme="majorHAnsi" w:cs="Calibri"/>
                <w:color w:val="000000"/>
                <w:sz w:val="20"/>
                <w:szCs w:val="20"/>
              </w:rPr>
              <w:t xml:space="preserve"> </w:t>
            </w:r>
            <w:proofErr w:type="spellStart"/>
            <w:r w:rsidRPr="0086245B">
              <w:rPr>
                <w:rFonts w:asciiTheme="majorHAnsi" w:hAnsiTheme="majorHAnsi" w:cs="Calibri"/>
                <w:color w:val="000000"/>
                <w:sz w:val="20"/>
                <w:szCs w:val="20"/>
              </w:rPr>
              <w:t>Seo</w:t>
            </w:r>
            <w:proofErr w:type="spellEnd"/>
          </w:p>
        </w:tc>
        <w:tc>
          <w:tcPr>
            <w:tcW w:w="3073" w:type="dxa"/>
            <w:tcBorders>
              <w:top w:val="single" w:sz="4" w:space="0" w:color="000000"/>
              <w:left w:val="single" w:sz="4" w:space="0" w:color="000000"/>
              <w:bottom w:val="single" w:sz="4" w:space="0" w:color="000000"/>
              <w:right w:val="single" w:sz="4" w:space="0" w:color="000000"/>
            </w:tcBorders>
          </w:tcPr>
          <w:p w14:paraId="5EB3170A" w14:textId="4E0EF71E"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86245B">
              <w:rPr>
                <w:rFonts w:asciiTheme="majorHAnsi" w:hAnsiTheme="majorHAnsi" w:cs="Calibri"/>
                <w:color w:val="000000"/>
                <w:sz w:val="20"/>
                <w:szCs w:val="20"/>
              </w:rPr>
              <w:t>Korea Research Institute of Ships &amp; Ocean Engineering (KRISO)</w:t>
            </w:r>
          </w:p>
        </w:tc>
        <w:tc>
          <w:tcPr>
            <w:tcW w:w="4500" w:type="dxa"/>
            <w:tcBorders>
              <w:top w:val="single" w:sz="4" w:space="0" w:color="000000"/>
              <w:left w:val="single" w:sz="4" w:space="0" w:color="000000"/>
              <w:bottom w:val="single" w:sz="4" w:space="0" w:color="000000"/>
              <w:right w:val="single" w:sz="4" w:space="0" w:color="000000"/>
            </w:tcBorders>
          </w:tcPr>
          <w:p w14:paraId="1787CF86" w14:textId="7E1B1472" w:rsidR="00065B2A" w:rsidRPr="0086245B" w:rsidRDefault="00DB5A00"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67" w:history="1">
              <w:r w:rsidR="00065B2A" w:rsidRPr="0086245B">
                <w:rPr>
                  <w:rStyle w:val="Hyperlink"/>
                  <w:rFonts w:ascii="Calibri" w:hAnsi="Calibri" w:cs="Calibri"/>
                  <w:sz w:val="20"/>
                  <w:szCs w:val="22"/>
                </w:rPr>
                <w:t>kyseo@kriso.re.kr</w:t>
              </w:r>
            </w:hyperlink>
          </w:p>
        </w:tc>
      </w:tr>
      <w:tr w:rsidR="00065B2A" w:rsidRPr="00DB6B2D" w14:paraId="18C8512E"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center"/>
          </w:tcPr>
          <w:p w14:paraId="1EB06CB5"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 xml:space="preserve">Kate </w:t>
            </w:r>
            <w:proofErr w:type="spellStart"/>
            <w:r w:rsidRPr="00BC43EE">
              <w:rPr>
                <w:rFonts w:asciiTheme="majorHAnsi" w:hAnsiTheme="majorHAnsi" w:cs="Calibri"/>
                <w:color w:val="000000"/>
                <w:sz w:val="20"/>
                <w:szCs w:val="20"/>
              </w:rPr>
              <w:t>Hopeman</w:t>
            </w:r>
            <w:proofErr w:type="spellEnd"/>
          </w:p>
        </w:tc>
        <w:tc>
          <w:tcPr>
            <w:tcW w:w="3073" w:type="dxa"/>
            <w:tcBorders>
              <w:top w:val="single" w:sz="4" w:space="0" w:color="000000"/>
              <w:left w:val="single" w:sz="4" w:space="0" w:color="000000"/>
              <w:bottom w:val="single" w:sz="4" w:space="0" w:color="000000"/>
              <w:right w:val="single" w:sz="4" w:space="0" w:color="000000"/>
            </w:tcBorders>
            <w:vAlign w:val="center"/>
          </w:tcPr>
          <w:p w14:paraId="71472C13"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proofErr w:type="spellStart"/>
            <w:r w:rsidRPr="00BC43EE">
              <w:rPr>
                <w:rFonts w:asciiTheme="majorHAnsi" w:hAnsiTheme="majorHAnsi" w:cs="Calibri"/>
                <w:color w:val="000000"/>
                <w:sz w:val="20"/>
                <w:szCs w:val="20"/>
              </w:rPr>
              <w:t>Rakon</w:t>
            </w:r>
            <w:proofErr w:type="spellEnd"/>
          </w:p>
        </w:tc>
        <w:tc>
          <w:tcPr>
            <w:tcW w:w="4500" w:type="dxa"/>
            <w:tcBorders>
              <w:top w:val="single" w:sz="4" w:space="0" w:color="000000"/>
              <w:left w:val="single" w:sz="4" w:space="0" w:color="000000"/>
              <w:bottom w:val="single" w:sz="4" w:space="0" w:color="000000"/>
              <w:right w:val="single" w:sz="4" w:space="0" w:color="000000"/>
            </w:tcBorders>
            <w:vAlign w:val="center"/>
          </w:tcPr>
          <w:p w14:paraId="5272CA50" w14:textId="77777777" w:rsidR="00065B2A" w:rsidRPr="00DB6B2D" w:rsidRDefault="00DB5A00"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68" w:tgtFrame="_blank" w:history="1">
              <w:r w:rsidR="00065B2A" w:rsidRPr="00DB6B2D">
                <w:rPr>
                  <w:rStyle w:val="Hyperlink"/>
                  <w:rFonts w:ascii="Calibri" w:hAnsi="Calibri" w:cs="Calibri"/>
                  <w:sz w:val="20"/>
                  <w:szCs w:val="22"/>
                </w:rPr>
                <w:t>kate.hopeman@rakon.com</w:t>
              </w:r>
            </w:hyperlink>
          </w:p>
        </w:tc>
      </w:tr>
      <w:tr w:rsidR="00065B2A" w:rsidRPr="00DB6B2D" w14:paraId="4DFB5D65" w14:textId="77777777" w:rsidTr="00065B2A">
        <w:trPr>
          <w:cantSplit/>
        </w:trPr>
        <w:tc>
          <w:tcPr>
            <w:tcW w:w="1902" w:type="dxa"/>
            <w:tcBorders>
              <w:top w:val="single" w:sz="4" w:space="0" w:color="000000"/>
              <w:left w:val="single" w:sz="4" w:space="0" w:color="auto"/>
              <w:bottom w:val="single" w:sz="4" w:space="0" w:color="000000"/>
              <w:right w:val="single" w:sz="4" w:space="0" w:color="000000"/>
            </w:tcBorders>
            <w:vAlign w:val="center"/>
          </w:tcPr>
          <w:p w14:paraId="2183BE85" w14:textId="0D2AA922"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proofErr w:type="spellStart"/>
            <w:r>
              <w:rPr>
                <w:rFonts w:asciiTheme="majorHAnsi" w:hAnsiTheme="majorHAnsi" w:cs="Calibri"/>
                <w:color w:val="000000"/>
                <w:sz w:val="20"/>
                <w:szCs w:val="20"/>
              </w:rPr>
              <w:t>Liwen</w:t>
            </w:r>
            <w:proofErr w:type="spellEnd"/>
            <w:r>
              <w:rPr>
                <w:rFonts w:asciiTheme="majorHAnsi" w:hAnsiTheme="majorHAnsi" w:cs="Calibri"/>
                <w:color w:val="000000"/>
                <w:sz w:val="20"/>
                <w:szCs w:val="20"/>
              </w:rPr>
              <w:t xml:space="preserve"> Dai</w:t>
            </w:r>
          </w:p>
        </w:tc>
        <w:tc>
          <w:tcPr>
            <w:tcW w:w="3073" w:type="dxa"/>
            <w:tcBorders>
              <w:top w:val="single" w:sz="4" w:space="0" w:color="000000"/>
              <w:left w:val="single" w:sz="4" w:space="0" w:color="000000"/>
              <w:bottom w:val="single" w:sz="4" w:space="0" w:color="000000"/>
              <w:right w:val="single" w:sz="4" w:space="0" w:color="000000"/>
            </w:tcBorders>
            <w:vAlign w:val="bottom"/>
          </w:tcPr>
          <w:p w14:paraId="5630BB92" w14:textId="2243AF44"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proofErr w:type="spellStart"/>
            <w:r w:rsidRPr="00207D21">
              <w:rPr>
                <w:rFonts w:ascii="Calibri" w:hAnsi="Calibri" w:cs="Calibri"/>
                <w:color w:val="000000"/>
                <w:sz w:val="20"/>
                <w:szCs w:val="22"/>
              </w:rPr>
              <w:t>NavCom</w:t>
            </w:r>
            <w:proofErr w:type="spellEnd"/>
            <w:r w:rsidRPr="00207D21">
              <w:rPr>
                <w:rFonts w:ascii="Calibri" w:hAnsi="Calibri" w:cs="Calibri"/>
                <w:color w:val="000000"/>
                <w:sz w:val="20"/>
                <w:szCs w:val="22"/>
              </w:rPr>
              <w:t xml:space="preserve"> Technology</w:t>
            </w:r>
          </w:p>
        </w:tc>
        <w:tc>
          <w:tcPr>
            <w:tcW w:w="4500" w:type="dxa"/>
            <w:tcBorders>
              <w:top w:val="single" w:sz="4" w:space="0" w:color="000000"/>
              <w:left w:val="single" w:sz="4" w:space="0" w:color="000000"/>
              <w:bottom w:val="single" w:sz="4" w:space="0" w:color="000000"/>
              <w:right w:val="single" w:sz="4" w:space="0" w:color="000000"/>
            </w:tcBorders>
            <w:vAlign w:val="bottom"/>
          </w:tcPr>
          <w:p w14:paraId="2698C647" w14:textId="19A78199" w:rsidR="00065B2A"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pPr>
            <w:r w:rsidRPr="00E12918">
              <w:rPr>
                <w:rStyle w:val="Hyperlink"/>
                <w:rFonts w:ascii="Calibri" w:hAnsi="Calibri" w:cs="Calibri"/>
                <w:sz w:val="20"/>
                <w:szCs w:val="22"/>
              </w:rPr>
              <w:t>dailiwen@johndeere.com</w:t>
            </w:r>
          </w:p>
        </w:tc>
      </w:tr>
      <w:tr w:rsidR="00065B2A" w:rsidRPr="00DB6B2D" w14:paraId="0ADB4C34"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center"/>
            <w:hideMark/>
          </w:tcPr>
          <w:p w14:paraId="4DF0F48C"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Liu Junning</w:t>
            </w:r>
          </w:p>
        </w:tc>
        <w:tc>
          <w:tcPr>
            <w:tcW w:w="3073" w:type="dxa"/>
            <w:tcBorders>
              <w:top w:val="single" w:sz="4" w:space="0" w:color="000000"/>
              <w:left w:val="single" w:sz="4" w:space="0" w:color="000000"/>
              <w:bottom w:val="single" w:sz="4" w:space="0" w:color="000000"/>
              <w:right w:val="single" w:sz="4" w:space="0" w:color="000000"/>
            </w:tcBorders>
            <w:vAlign w:val="center"/>
            <w:hideMark/>
          </w:tcPr>
          <w:p w14:paraId="2FE278D9"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proofErr w:type="spellStart"/>
            <w:r w:rsidRPr="00BC43EE">
              <w:rPr>
                <w:rFonts w:asciiTheme="majorHAnsi" w:hAnsiTheme="majorHAnsi" w:cs="Calibri"/>
                <w:color w:val="000000"/>
                <w:sz w:val="20"/>
                <w:szCs w:val="20"/>
              </w:rPr>
              <w:t>Qianxun</w:t>
            </w:r>
            <w:proofErr w:type="spellEnd"/>
            <w:r w:rsidRPr="00BC43EE">
              <w:rPr>
                <w:rFonts w:asciiTheme="majorHAnsi" w:hAnsiTheme="majorHAnsi" w:cs="Calibri"/>
                <w:color w:val="000000"/>
                <w:sz w:val="20"/>
                <w:szCs w:val="20"/>
              </w:rPr>
              <w:t xml:space="preserve"> Spatial Intelligence</w:t>
            </w:r>
          </w:p>
        </w:tc>
        <w:tc>
          <w:tcPr>
            <w:tcW w:w="4500" w:type="dxa"/>
            <w:tcBorders>
              <w:top w:val="single" w:sz="4" w:space="0" w:color="000000"/>
              <w:left w:val="single" w:sz="4" w:space="0" w:color="000000"/>
              <w:bottom w:val="single" w:sz="4" w:space="0" w:color="000000"/>
              <w:right w:val="single" w:sz="4" w:space="0" w:color="000000"/>
            </w:tcBorders>
            <w:vAlign w:val="center"/>
            <w:hideMark/>
          </w:tcPr>
          <w:p w14:paraId="1E42FC71" w14:textId="77777777" w:rsidR="00065B2A" w:rsidRPr="00DB6B2D" w:rsidRDefault="00DB5A00"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69" w:history="1">
              <w:r w:rsidR="00065B2A" w:rsidRPr="00DB6B2D">
                <w:rPr>
                  <w:rStyle w:val="Hyperlink"/>
                  <w:rFonts w:ascii="Calibri" w:hAnsi="Calibri" w:cs="Calibri"/>
                  <w:sz w:val="20"/>
                  <w:szCs w:val="22"/>
                </w:rPr>
                <w:t>nawei.ljn@wz-inc.com</w:t>
              </w:r>
            </w:hyperlink>
          </w:p>
        </w:tc>
      </w:tr>
      <w:tr w:rsidR="00065B2A" w:rsidRPr="00DB6B2D" w14:paraId="2A2AC209"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bottom"/>
          </w:tcPr>
          <w:p w14:paraId="1A070F81"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Lotti Jivall</w:t>
            </w:r>
          </w:p>
        </w:tc>
        <w:tc>
          <w:tcPr>
            <w:tcW w:w="3073" w:type="dxa"/>
            <w:tcBorders>
              <w:top w:val="single" w:sz="4" w:space="0" w:color="000000"/>
              <w:left w:val="single" w:sz="4" w:space="0" w:color="000000"/>
              <w:bottom w:val="single" w:sz="4" w:space="0" w:color="000000"/>
              <w:right w:val="single" w:sz="4" w:space="0" w:color="000000"/>
            </w:tcBorders>
            <w:vAlign w:val="bottom"/>
          </w:tcPr>
          <w:p w14:paraId="1BEA8C93"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Lantmäteriet</w:t>
            </w:r>
          </w:p>
        </w:tc>
        <w:tc>
          <w:tcPr>
            <w:tcW w:w="4500" w:type="dxa"/>
            <w:tcBorders>
              <w:top w:val="single" w:sz="4" w:space="0" w:color="000000"/>
              <w:left w:val="single" w:sz="4" w:space="0" w:color="000000"/>
              <w:bottom w:val="single" w:sz="4" w:space="0" w:color="000000"/>
              <w:right w:val="single" w:sz="4" w:space="0" w:color="000000"/>
            </w:tcBorders>
            <w:vAlign w:val="bottom"/>
          </w:tcPr>
          <w:p w14:paraId="101FAC89" w14:textId="77777777" w:rsidR="00065B2A" w:rsidRPr="00DB6B2D"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r w:rsidRPr="00DB6B2D">
              <w:rPr>
                <w:rStyle w:val="Hyperlink"/>
                <w:rFonts w:ascii="Calibri" w:hAnsi="Calibri" w:cs="Calibri"/>
                <w:sz w:val="20"/>
                <w:szCs w:val="22"/>
              </w:rPr>
              <w:t>lotti.jivall@lm.se</w:t>
            </w:r>
          </w:p>
        </w:tc>
      </w:tr>
      <w:tr w:rsidR="00065B2A" w:rsidRPr="00DB6B2D" w14:paraId="66C76744"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bottom"/>
          </w:tcPr>
          <w:p w14:paraId="4562AAF0"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Loukis Agrotis</w:t>
            </w:r>
          </w:p>
        </w:tc>
        <w:tc>
          <w:tcPr>
            <w:tcW w:w="3073" w:type="dxa"/>
            <w:tcBorders>
              <w:top w:val="single" w:sz="4" w:space="0" w:color="000000"/>
              <w:left w:val="single" w:sz="4" w:space="0" w:color="000000"/>
              <w:bottom w:val="single" w:sz="4" w:space="0" w:color="000000"/>
              <w:right w:val="single" w:sz="4" w:space="0" w:color="000000"/>
            </w:tcBorders>
            <w:vAlign w:val="bottom"/>
          </w:tcPr>
          <w:p w14:paraId="75448097"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IGS/ESA-ESPC</w:t>
            </w:r>
          </w:p>
        </w:tc>
        <w:tc>
          <w:tcPr>
            <w:tcW w:w="4500" w:type="dxa"/>
            <w:tcBorders>
              <w:top w:val="single" w:sz="4" w:space="0" w:color="000000"/>
              <w:left w:val="single" w:sz="4" w:space="0" w:color="000000"/>
              <w:bottom w:val="single" w:sz="4" w:space="0" w:color="000000"/>
              <w:right w:val="single" w:sz="4" w:space="0" w:color="000000"/>
            </w:tcBorders>
            <w:vAlign w:val="bottom"/>
          </w:tcPr>
          <w:p w14:paraId="60062507" w14:textId="77777777" w:rsidR="00065B2A" w:rsidRPr="00876CED" w:rsidRDefault="00DB5A00"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70" w:history="1">
              <w:r w:rsidR="00065B2A" w:rsidRPr="00876CED">
                <w:rPr>
                  <w:rStyle w:val="Hyperlink"/>
                  <w:rFonts w:ascii="Calibri" w:hAnsi="Calibri" w:cs="Calibri"/>
                  <w:sz w:val="20"/>
                  <w:szCs w:val="22"/>
                </w:rPr>
                <w:t>loukis@symban.co.uk</w:t>
              </w:r>
            </w:hyperlink>
          </w:p>
        </w:tc>
      </w:tr>
      <w:tr w:rsidR="00065B2A" w:rsidRPr="00DB6B2D" w14:paraId="07AD6DF0"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bottom"/>
            <w:hideMark/>
          </w:tcPr>
          <w:p w14:paraId="0AD180DC"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Martin Håkansson</w:t>
            </w:r>
          </w:p>
        </w:tc>
        <w:tc>
          <w:tcPr>
            <w:tcW w:w="3073" w:type="dxa"/>
            <w:tcBorders>
              <w:top w:val="single" w:sz="4" w:space="0" w:color="000000"/>
              <w:left w:val="single" w:sz="4" w:space="0" w:color="000000"/>
              <w:bottom w:val="single" w:sz="4" w:space="0" w:color="000000"/>
              <w:right w:val="single" w:sz="4" w:space="0" w:color="000000"/>
            </w:tcBorders>
            <w:vAlign w:val="bottom"/>
            <w:hideMark/>
          </w:tcPr>
          <w:p w14:paraId="224933A4"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Lantmäteriet</w:t>
            </w:r>
          </w:p>
        </w:tc>
        <w:tc>
          <w:tcPr>
            <w:tcW w:w="4500" w:type="dxa"/>
            <w:tcBorders>
              <w:top w:val="single" w:sz="4" w:space="0" w:color="000000"/>
              <w:left w:val="single" w:sz="4" w:space="0" w:color="000000"/>
              <w:bottom w:val="single" w:sz="4" w:space="0" w:color="000000"/>
              <w:right w:val="single" w:sz="4" w:space="0" w:color="000000"/>
            </w:tcBorders>
            <w:vAlign w:val="bottom"/>
            <w:hideMark/>
          </w:tcPr>
          <w:p w14:paraId="6D4EEB80" w14:textId="77777777" w:rsidR="00065B2A" w:rsidRPr="00DB6B2D" w:rsidRDefault="00DB5A00"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71" w:history="1">
              <w:r w:rsidR="00065B2A" w:rsidRPr="00DB6B2D">
                <w:rPr>
                  <w:rStyle w:val="Hyperlink"/>
                  <w:rFonts w:ascii="Calibri" w:hAnsi="Calibri" w:cs="Calibri"/>
                  <w:sz w:val="20"/>
                  <w:szCs w:val="22"/>
                </w:rPr>
                <w:t>Martin.hakansson@lm.se</w:t>
              </w:r>
            </w:hyperlink>
          </w:p>
        </w:tc>
      </w:tr>
      <w:tr w:rsidR="00065B2A" w:rsidRPr="00DB6B2D" w14:paraId="32700667"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bottom"/>
            <w:hideMark/>
          </w:tcPr>
          <w:p w14:paraId="235F3AF9"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Martin Schmitz</w:t>
            </w:r>
          </w:p>
        </w:tc>
        <w:tc>
          <w:tcPr>
            <w:tcW w:w="3073" w:type="dxa"/>
            <w:tcBorders>
              <w:top w:val="single" w:sz="4" w:space="0" w:color="000000"/>
              <w:left w:val="single" w:sz="4" w:space="0" w:color="000000"/>
              <w:bottom w:val="single" w:sz="4" w:space="0" w:color="000000"/>
              <w:right w:val="single" w:sz="4" w:space="0" w:color="000000"/>
            </w:tcBorders>
            <w:vAlign w:val="bottom"/>
            <w:hideMark/>
          </w:tcPr>
          <w:p w14:paraId="1766316F"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Geo++</w:t>
            </w:r>
          </w:p>
        </w:tc>
        <w:tc>
          <w:tcPr>
            <w:tcW w:w="4500" w:type="dxa"/>
            <w:tcBorders>
              <w:top w:val="single" w:sz="4" w:space="0" w:color="000000"/>
              <w:left w:val="single" w:sz="4" w:space="0" w:color="000000"/>
              <w:bottom w:val="single" w:sz="4" w:space="0" w:color="000000"/>
              <w:right w:val="single" w:sz="4" w:space="0" w:color="000000"/>
            </w:tcBorders>
            <w:vAlign w:val="bottom"/>
            <w:hideMark/>
          </w:tcPr>
          <w:p w14:paraId="46833409" w14:textId="77777777" w:rsidR="00065B2A" w:rsidRPr="00DB6B2D"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r w:rsidRPr="00DB6B2D">
              <w:rPr>
                <w:rStyle w:val="Hyperlink"/>
                <w:rFonts w:ascii="Calibri" w:hAnsi="Calibri" w:cs="Calibri"/>
                <w:sz w:val="20"/>
                <w:szCs w:val="22"/>
              </w:rPr>
              <w:t>martin@geopp.onmicrosoft.com</w:t>
            </w:r>
          </w:p>
        </w:tc>
      </w:tr>
      <w:tr w:rsidR="00065B2A" w:rsidRPr="00DB6B2D" w14:paraId="7479977C"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bottom"/>
            <w:hideMark/>
          </w:tcPr>
          <w:p w14:paraId="201081AA"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Nacho Romero</w:t>
            </w:r>
          </w:p>
        </w:tc>
        <w:tc>
          <w:tcPr>
            <w:tcW w:w="3073" w:type="dxa"/>
            <w:tcBorders>
              <w:top w:val="single" w:sz="4" w:space="0" w:color="000000"/>
              <w:left w:val="single" w:sz="4" w:space="0" w:color="000000"/>
              <w:bottom w:val="single" w:sz="4" w:space="0" w:color="000000"/>
              <w:right w:val="single" w:sz="4" w:space="0" w:color="000000"/>
            </w:tcBorders>
            <w:vAlign w:val="bottom"/>
            <w:hideMark/>
          </w:tcPr>
          <w:p w14:paraId="344B116D"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IGS</w:t>
            </w:r>
          </w:p>
        </w:tc>
        <w:tc>
          <w:tcPr>
            <w:tcW w:w="4500" w:type="dxa"/>
            <w:tcBorders>
              <w:top w:val="single" w:sz="4" w:space="0" w:color="000000"/>
              <w:left w:val="single" w:sz="4" w:space="0" w:color="000000"/>
              <w:bottom w:val="single" w:sz="4" w:space="0" w:color="000000"/>
              <w:right w:val="single" w:sz="4" w:space="0" w:color="000000"/>
            </w:tcBorders>
            <w:vAlign w:val="bottom"/>
            <w:hideMark/>
          </w:tcPr>
          <w:p w14:paraId="3EE8650E" w14:textId="77777777" w:rsidR="00065B2A" w:rsidRPr="00DB6B2D"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r w:rsidRPr="00DB6B2D">
              <w:rPr>
                <w:rStyle w:val="Hyperlink"/>
                <w:rFonts w:ascii="Calibri" w:hAnsi="Calibri" w:cs="Calibri"/>
                <w:sz w:val="20"/>
                <w:szCs w:val="22"/>
              </w:rPr>
              <w:t>NACHO@CANARYADVANCEDSOLUTIONS.COM</w:t>
            </w:r>
          </w:p>
        </w:tc>
      </w:tr>
      <w:tr w:rsidR="00065B2A" w:rsidRPr="00DB6B2D" w14:paraId="625BF411"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bottom"/>
          </w:tcPr>
          <w:p w14:paraId="39619BF6" w14:textId="0A7ADA5B"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Pr>
                <w:rFonts w:asciiTheme="majorHAnsi" w:hAnsiTheme="majorHAnsi" w:cs="Calibri"/>
                <w:color w:val="000000"/>
                <w:sz w:val="20"/>
                <w:szCs w:val="20"/>
              </w:rPr>
              <w:t xml:space="preserve">Oleg </w:t>
            </w:r>
            <w:proofErr w:type="spellStart"/>
            <w:r>
              <w:rPr>
                <w:rFonts w:asciiTheme="majorHAnsi" w:hAnsiTheme="majorHAnsi" w:cs="Calibri"/>
                <w:color w:val="000000"/>
                <w:sz w:val="20"/>
                <w:szCs w:val="20"/>
              </w:rPr>
              <w:t>Tubalin</w:t>
            </w:r>
            <w:proofErr w:type="spellEnd"/>
          </w:p>
        </w:tc>
        <w:tc>
          <w:tcPr>
            <w:tcW w:w="3073" w:type="dxa"/>
            <w:tcBorders>
              <w:top w:val="single" w:sz="4" w:space="0" w:color="000000"/>
              <w:left w:val="single" w:sz="4" w:space="0" w:color="000000"/>
              <w:bottom w:val="single" w:sz="4" w:space="0" w:color="000000"/>
              <w:right w:val="single" w:sz="4" w:space="0" w:color="000000"/>
            </w:tcBorders>
            <w:vAlign w:val="bottom"/>
          </w:tcPr>
          <w:p w14:paraId="70A8FC50" w14:textId="02062A2A"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Pr>
                <w:rFonts w:asciiTheme="majorHAnsi" w:hAnsiTheme="majorHAnsi" w:cs="Calibri"/>
                <w:color w:val="000000"/>
                <w:sz w:val="20"/>
                <w:szCs w:val="20"/>
              </w:rPr>
              <w:t>Javad</w:t>
            </w:r>
          </w:p>
        </w:tc>
        <w:tc>
          <w:tcPr>
            <w:tcW w:w="4500" w:type="dxa"/>
            <w:tcBorders>
              <w:top w:val="single" w:sz="4" w:space="0" w:color="000000"/>
              <w:left w:val="single" w:sz="4" w:space="0" w:color="000000"/>
              <w:bottom w:val="single" w:sz="4" w:space="0" w:color="000000"/>
              <w:right w:val="single" w:sz="4" w:space="0" w:color="000000"/>
            </w:tcBorders>
            <w:vAlign w:val="bottom"/>
          </w:tcPr>
          <w:p w14:paraId="1DE48200" w14:textId="0FF3D3B3" w:rsidR="00065B2A" w:rsidRPr="00DB6B2D" w:rsidRDefault="00DB5A00"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72" w:history="1">
              <w:r w:rsidR="00065B2A" w:rsidRPr="00FD7C59">
                <w:rPr>
                  <w:rStyle w:val="Hyperlink"/>
                  <w:rFonts w:ascii="Calibri" w:hAnsi="Calibri" w:cs="Calibri"/>
                  <w:sz w:val="20"/>
                  <w:szCs w:val="22"/>
                </w:rPr>
                <w:t>o.tubalin@javad.com</w:t>
              </w:r>
            </w:hyperlink>
          </w:p>
        </w:tc>
      </w:tr>
      <w:tr w:rsidR="00065B2A" w:rsidRPr="00AD3F32" w14:paraId="35CDDCA3"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center"/>
            <w:hideMark/>
          </w:tcPr>
          <w:p w14:paraId="435540A3" w14:textId="77777777" w:rsidR="00065B2A" w:rsidRPr="00AD3F32"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AD3F32">
              <w:rPr>
                <w:rFonts w:asciiTheme="majorHAnsi" w:hAnsiTheme="majorHAnsi" w:cs="Calibri"/>
                <w:color w:val="000000"/>
                <w:sz w:val="20"/>
                <w:szCs w:val="20"/>
              </w:rPr>
              <w:t>Samieh Alissa</w:t>
            </w:r>
          </w:p>
        </w:tc>
        <w:tc>
          <w:tcPr>
            <w:tcW w:w="3073" w:type="dxa"/>
            <w:tcBorders>
              <w:top w:val="single" w:sz="4" w:space="0" w:color="000000"/>
              <w:left w:val="single" w:sz="4" w:space="0" w:color="000000"/>
              <w:bottom w:val="single" w:sz="4" w:space="0" w:color="000000"/>
              <w:right w:val="single" w:sz="4" w:space="0" w:color="000000"/>
            </w:tcBorders>
            <w:vAlign w:val="center"/>
            <w:hideMark/>
          </w:tcPr>
          <w:p w14:paraId="389D7406" w14:textId="77777777" w:rsidR="00065B2A" w:rsidRPr="00AD3F32"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AD3F32">
              <w:rPr>
                <w:rFonts w:asciiTheme="majorHAnsi" w:hAnsiTheme="majorHAnsi" w:cs="Calibri"/>
                <w:color w:val="000000"/>
                <w:sz w:val="20"/>
                <w:szCs w:val="20"/>
              </w:rPr>
              <w:t>Lantmäteriet</w:t>
            </w:r>
          </w:p>
        </w:tc>
        <w:tc>
          <w:tcPr>
            <w:tcW w:w="4500" w:type="dxa"/>
            <w:tcBorders>
              <w:top w:val="single" w:sz="4" w:space="0" w:color="000000"/>
              <w:left w:val="single" w:sz="4" w:space="0" w:color="000000"/>
              <w:bottom w:val="single" w:sz="4" w:space="0" w:color="000000"/>
              <w:right w:val="single" w:sz="4" w:space="0" w:color="000000"/>
            </w:tcBorders>
            <w:vAlign w:val="center"/>
            <w:hideMark/>
          </w:tcPr>
          <w:p w14:paraId="0B78D69C" w14:textId="77777777" w:rsidR="00065B2A" w:rsidRPr="00AD3F32" w:rsidRDefault="00DB5A00"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73" w:history="1">
              <w:r w:rsidR="00065B2A" w:rsidRPr="00AD3F32">
                <w:rPr>
                  <w:rStyle w:val="Hyperlink"/>
                  <w:rFonts w:ascii="Calibri" w:hAnsi="Calibri" w:cs="Calibri"/>
                  <w:sz w:val="20"/>
                  <w:szCs w:val="22"/>
                </w:rPr>
                <w:t>Samieh.alissa@lm.se</w:t>
              </w:r>
            </w:hyperlink>
          </w:p>
        </w:tc>
      </w:tr>
      <w:tr w:rsidR="00065B2A" w:rsidRPr="00DB6B2D" w14:paraId="378F5D87"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bottom"/>
          </w:tcPr>
          <w:p w14:paraId="1F5FE159" w14:textId="0ECDEFB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Pr>
                <w:rFonts w:asciiTheme="majorHAnsi" w:hAnsiTheme="majorHAnsi" w:cs="Calibri"/>
                <w:color w:val="000000"/>
                <w:sz w:val="20"/>
                <w:szCs w:val="20"/>
              </w:rPr>
              <w:t xml:space="preserve">Sebastien </w:t>
            </w:r>
            <w:proofErr w:type="spellStart"/>
            <w:r>
              <w:rPr>
                <w:rFonts w:asciiTheme="majorHAnsi" w:hAnsiTheme="majorHAnsi" w:cs="Calibri"/>
                <w:color w:val="000000"/>
                <w:sz w:val="20"/>
                <w:szCs w:val="20"/>
              </w:rPr>
              <w:t>Vielliard</w:t>
            </w:r>
            <w:proofErr w:type="spellEnd"/>
          </w:p>
        </w:tc>
        <w:tc>
          <w:tcPr>
            <w:tcW w:w="3073" w:type="dxa"/>
            <w:tcBorders>
              <w:top w:val="single" w:sz="4" w:space="0" w:color="000000"/>
              <w:left w:val="single" w:sz="4" w:space="0" w:color="000000"/>
              <w:bottom w:val="single" w:sz="4" w:space="0" w:color="000000"/>
              <w:right w:val="single" w:sz="4" w:space="0" w:color="000000"/>
            </w:tcBorders>
            <w:vAlign w:val="bottom"/>
          </w:tcPr>
          <w:p w14:paraId="3C54E84D" w14:textId="371CD7E0"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Pr>
                <w:rFonts w:asciiTheme="majorHAnsi" w:hAnsiTheme="majorHAnsi" w:cs="Calibri"/>
                <w:color w:val="000000"/>
                <w:sz w:val="20"/>
                <w:szCs w:val="20"/>
              </w:rPr>
              <w:t>Trimble</w:t>
            </w:r>
          </w:p>
        </w:tc>
        <w:tc>
          <w:tcPr>
            <w:tcW w:w="4500" w:type="dxa"/>
            <w:tcBorders>
              <w:top w:val="single" w:sz="4" w:space="0" w:color="000000"/>
              <w:left w:val="single" w:sz="4" w:space="0" w:color="000000"/>
              <w:bottom w:val="single" w:sz="4" w:space="0" w:color="000000"/>
              <w:right w:val="single" w:sz="4" w:space="0" w:color="000000"/>
            </w:tcBorders>
            <w:vAlign w:val="bottom"/>
          </w:tcPr>
          <w:p w14:paraId="2060AB11" w14:textId="4D063700" w:rsidR="00065B2A" w:rsidRDefault="00DB5A00"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74" w:history="1">
              <w:r w:rsidR="00065B2A" w:rsidRPr="00FD7C59">
                <w:rPr>
                  <w:rStyle w:val="Hyperlink"/>
                  <w:rFonts w:ascii="Calibri" w:hAnsi="Calibri" w:cs="Calibri"/>
                  <w:sz w:val="20"/>
                  <w:szCs w:val="22"/>
                </w:rPr>
                <w:t>Sebastien_Vielliard@trimble.com</w:t>
              </w:r>
            </w:hyperlink>
          </w:p>
        </w:tc>
      </w:tr>
      <w:tr w:rsidR="00065B2A" w:rsidRPr="00DB6B2D" w14:paraId="6D1BFA4B"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bottom"/>
          </w:tcPr>
          <w:p w14:paraId="66FC0129"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Sergey Smirnov</w:t>
            </w:r>
          </w:p>
        </w:tc>
        <w:tc>
          <w:tcPr>
            <w:tcW w:w="3073" w:type="dxa"/>
            <w:tcBorders>
              <w:top w:val="single" w:sz="4" w:space="0" w:color="000000"/>
              <w:left w:val="single" w:sz="4" w:space="0" w:color="000000"/>
              <w:bottom w:val="single" w:sz="4" w:space="0" w:color="000000"/>
              <w:right w:val="single" w:sz="4" w:space="0" w:color="000000"/>
            </w:tcBorders>
            <w:vAlign w:val="bottom"/>
          </w:tcPr>
          <w:p w14:paraId="6CC56373"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JAVAD</w:t>
            </w:r>
          </w:p>
        </w:tc>
        <w:tc>
          <w:tcPr>
            <w:tcW w:w="4500" w:type="dxa"/>
            <w:tcBorders>
              <w:top w:val="single" w:sz="4" w:space="0" w:color="000000"/>
              <w:left w:val="single" w:sz="4" w:space="0" w:color="000000"/>
              <w:bottom w:val="single" w:sz="4" w:space="0" w:color="000000"/>
              <w:right w:val="single" w:sz="4" w:space="0" w:color="000000"/>
            </w:tcBorders>
            <w:vAlign w:val="bottom"/>
          </w:tcPr>
          <w:p w14:paraId="6B851FA5" w14:textId="77777777" w:rsidR="00065B2A" w:rsidRPr="00DB6B2D"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r>
              <w:rPr>
                <w:rStyle w:val="Hyperlink"/>
                <w:rFonts w:ascii="Calibri" w:hAnsi="Calibri" w:cs="Calibri"/>
                <w:sz w:val="20"/>
                <w:szCs w:val="22"/>
              </w:rPr>
              <w:t>s.smirnov@javad.com</w:t>
            </w:r>
          </w:p>
        </w:tc>
      </w:tr>
      <w:tr w:rsidR="00065B2A" w:rsidRPr="00DB6B2D" w14:paraId="1BDA9EFB"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bottom"/>
          </w:tcPr>
          <w:p w14:paraId="655E0B1A"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Sergio Rodriguez</w:t>
            </w:r>
          </w:p>
        </w:tc>
        <w:tc>
          <w:tcPr>
            <w:tcW w:w="3073" w:type="dxa"/>
            <w:tcBorders>
              <w:top w:val="single" w:sz="4" w:space="0" w:color="000000"/>
              <w:left w:val="single" w:sz="4" w:space="0" w:color="000000"/>
              <w:bottom w:val="single" w:sz="4" w:space="0" w:color="000000"/>
              <w:right w:val="single" w:sz="4" w:space="0" w:color="000000"/>
            </w:tcBorders>
            <w:vAlign w:val="bottom"/>
          </w:tcPr>
          <w:p w14:paraId="63DCC806"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ESSP</w:t>
            </w:r>
          </w:p>
        </w:tc>
        <w:tc>
          <w:tcPr>
            <w:tcW w:w="4500" w:type="dxa"/>
            <w:tcBorders>
              <w:top w:val="single" w:sz="4" w:space="0" w:color="000000"/>
              <w:left w:val="single" w:sz="4" w:space="0" w:color="000000"/>
              <w:bottom w:val="single" w:sz="4" w:space="0" w:color="000000"/>
              <w:right w:val="single" w:sz="4" w:space="0" w:color="000000"/>
            </w:tcBorders>
            <w:vAlign w:val="bottom"/>
          </w:tcPr>
          <w:p w14:paraId="27F27761" w14:textId="77777777" w:rsidR="00065B2A" w:rsidRPr="005001E9" w:rsidRDefault="00DB5A00"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75" w:history="1">
              <w:r w:rsidR="00065B2A" w:rsidRPr="005001E9">
                <w:rPr>
                  <w:rStyle w:val="Hyperlink"/>
                  <w:rFonts w:ascii="Calibri" w:hAnsi="Calibri" w:cs="Calibri"/>
                  <w:sz w:val="20"/>
                  <w:szCs w:val="22"/>
                </w:rPr>
                <w:t>Sergio.Rodriguez@essp-sas.eu</w:t>
              </w:r>
            </w:hyperlink>
          </w:p>
        </w:tc>
      </w:tr>
      <w:tr w:rsidR="00065B2A" w:rsidRPr="00241AAB" w14:paraId="4F738174" w14:textId="77777777" w:rsidTr="00065B2A">
        <w:trPr>
          <w:cantSplit/>
        </w:trPr>
        <w:tc>
          <w:tcPr>
            <w:tcW w:w="1902" w:type="dxa"/>
            <w:tcBorders>
              <w:top w:val="single" w:sz="4" w:space="0" w:color="000000"/>
              <w:left w:val="single" w:sz="4" w:space="0" w:color="auto"/>
              <w:bottom w:val="single" w:sz="4" w:space="0" w:color="000000"/>
              <w:right w:val="single" w:sz="4" w:space="0" w:color="000000"/>
            </w:tcBorders>
            <w:vAlign w:val="bottom"/>
          </w:tcPr>
          <w:p w14:paraId="2D11B563" w14:textId="15166A43" w:rsidR="00065B2A" w:rsidRPr="00241AAB"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Pr>
                <w:rFonts w:asciiTheme="majorHAnsi" w:hAnsiTheme="majorHAnsi" w:cs="Calibri"/>
                <w:color w:val="000000"/>
                <w:sz w:val="20"/>
                <w:szCs w:val="20"/>
              </w:rPr>
              <w:t>ShaoWei Han</w:t>
            </w:r>
          </w:p>
        </w:tc>
        <w:tc>
          <w:tcPr>
            <w:tcW w:w="3073" w:type="dxa"/>
            <w:tcBorders>
              <w:top w:val="single" w:sz="4" w:space="0" w:color="000000"/>
              <w:left w:val="single" w:sz="4" w:space="0" w:color="000000"/>
              <w:bottom w:val="single" w:sz="4" w:space="0" w:color="000000"/>
              <w:right w:val="single" w:sz="4" w:space="0" w:color="000000"/>
            </w:tcBorders>
            <w:vAlign w:val="center"/>
          </w:tcPr>
          <w:p w14:paraId="1B686544" w14:textId="536EB998" w:rsidR="00065B2A" w:rsidRPr="00241AAB"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DB6B2D">
              <w:rPr>
                <w:rFonts w:ascii="Calibri" w:hAnsi="Calibri" w:cs="Calibri"/>
                <w:color w:val="000000"/>
                <w:sz w:val="20"/>
                <w:szCs w:val="22"/>
              </w:rPr>
              <w:t>WNLBS</w:t>
            </w:r>
          </w:p>
        </w:tc>
        <w:tc>
          <w:tcPr>
            <w:tcW w:w="4500" w:type="dxa"/>
            <w:tcBorders>
              <w:top w:val="single" w:sz="4" w:space="0" w:color="000000"/>
              <w:left w:val="single" w:sz="4" w:space="0" w:color="000000"/>
              <w:bottom w:val="single" w:sz="4" w:space="0" w:color="000000"/>
              <w:right w:val="single" w:sz="4" w:space="0" w:color="000000"/>
            </w:tcBorders>
            <w:vAlign w:val="center"/>
          </w:tcPr>
          <w:p w14:paraId="0F01B46D" w14:textId="59D2DFB9" w:rsidR="00065B2A" w:rsidRPr="00241AAB" w:rsidRDefault="00DB5A00"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hyperlink r:id="rId76" w:history="1">
              <w:r w:rsidR="00065B2A" w:rsidRPr="00DB6B2D">
                <w:rPr>
                  <w:rStyle w:val="Hyperlink"/>
                  <w:sz w:val="20"/>
                </w:rPr>
                <w:t>shaowei.han@sbcglobal.net</w:t>
              </w:r>
            </w:hyperlink>
          </w:p>
        </w:tc>
      </w:tr>
      <w:tr w:rsidR="00065B2A" w:rsidRPr="00DB6B2D" w14:paraId="6D37D493"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bottom"/>
            <w:hideMark/>
          </w:tcPr>
          <w:p w14:paraId="1D3A2066"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Stig Erik Christiansen</w:t>
            </w:r>
          </w:p>
        </w:tc>
        <w:tc>
          <w:tcPr>
            <w:tcW w:w="3073" w:type="dxa"/>
            <w:tcBorders>
              <w:top w:val="single" w:sz="4" w:space="0" w:color="000000"/>
              <w:left w:val="single" w:sz="4" w:space="0" w:color="000000"/>
              <w:bottom w:val="single" w:sz="4" w:space="0" w:color="000000"/>
              <w:right w:val="single" w:sz="4" w:space="0" w:color="000000"/>
            </w:tcBorders>
            <w:vAlign w:val="bottom"/>
            <w:hideMark/>
          </w:tcPr>
          <w:p w14:paraId="59F9BA0D"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Kongsberg</w:t>
            </w:r>
          </w:p>
        </w:tc>
        <w:tc>
          <w:tcPr>
            <w:tcW w:w="4500" w:type="dxa"/>
            <w:tcBorders>
              <w:top w:val="single" w:sz="4" w:space="0" w:color="000000"/>
              <w:left w:val="single" w:sz="4" w:space="0" w:color="000000"/>
              <w:bottom w:val="single" w:sz="4" w:space="0" w:color="000000"/>
              <w:right w:val="single" w:sz="4" w:space="0" w:color="000000"/>
            </w:tcBorders>
            <w:vAlign w:val="bottom"/>
            <w:hideMark/>
          </w:tcPr>
          <w:p w14:paraId="5C636C1F" w14:textId="77777777" w:rsidR="00065B2A" w:rsidRPr="00DB6B2D"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r w:rsidRPr="00DB6B2D">
              <w:rPr>
                <w:rStyle w:val="Hyperlink"/>
                <w:rFonts w:ascii="Calibri" w:hAnsi="Calibri" w:cs="Calibri"/>
                <w:sz w:val="20"/>
                <w:szCs w:val="22"/>
              </w:rPr>
              <w:t>stig.erik.christiansen@km.kongsberg.com</w:t>
            </w:r>
          </w:p>
        </w:tc>
      </w:tr>
      <w:tr w:rsidR="00065B2A" w:rsidRPr="00DB6B2D" w14:paraId="55DC8216" w14:textId="77777777" w:rsidTr="00065B2A">
        <w:trPr>
          <w:cantSplit/>
        </w:trPr>
        <w:tc>
          <w:tcPr>
            <w:tcW w:w="1902" w:type="dxa"/>
            <w:tcBorders>
              <w:top w:val="single" w:sz="4" w:space="0" w:color="000000"/>
              <w:left w:val="single" w:sz="4" w:space="0" w:color="auto"/>
              <w:bottom w:val="single" w:sz="4" w:space="0" w:color="000000"/>
              <w:right w:val="single" w:sz="4" w:space="0" w:color="000000"/>
            </w:tcBorders>
            <w:vAlign w:val="bottom"/>
          </w:tcPr>
          <w:p w14:paraId="673C1291" w14:textId="3A3669F9"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proofErr w:type="spellStart"/>
            <w:r>
              <w:rPr>
                <w:rFonts w:asciiTheme="majorHAnsi" w:hAnsiTheme="majorHAnsi" w:cs="Calibri"/>
                <w:color w:val="000000"/>
                <w:sz w:val="20"/>
                <w:szCs w:val="20"/>
              </w:rPr>
              <w:t>Sulgee</w:t>
            </w:r>
            <w:proofErr w:type="spellEnd"/>
            <w:r>
              <w:rPr>
                <w:rFonts w:asciiTheme="majorHAnsi" w:hAnsiTheme="majorHAnsi" w:cs="Calibri"/>
                <w:color w:val="000000"/>
                <w:sz w:val="20"/>
                <w:szCs w:val="20"/>
              </w:rPr>
              <w:t xml:space="preserve"> Park</w:t>
            </w:r>
          </w:p>
        </w:tc>
        <w:tc>
          <w:tcPr>
            <w:tcW w:w="3073" w:type="dxa"/>
            <w:tcBorders>
              <w:top w:val="single" w:sz="4" w:space="0" w:color="000000"/>
              <w:left w:val="single" w:sz="4" w:space="0" w:color="000000"/>
              <w:bottom w:val="single" w:sz="4" w:space="0" w:color="000000"/>
              <w:right w:val="single" w:sz="4" w:space="0" w:color="000000"/>
            </w:tcBorders>
          </w:tcPr>
          <w:p w14:paraId="06A13200" w14:textId="0A8E8E5A"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0D0739">
              <w:rPr>
                <w:rFonts w:asciiTheme="majorHAnsi" w:hAnsiTheme="majorHAnsi" w:cs="Calibri"/>
                <w:color w:val="000000"/>
                <w:sz w:val="20"/>
                <w:szCs w:val="20"/>
              </w:rPr>
              <w:t>Korea Research Institute of Ships and Ocean (KRISO)</w:t>
            </w:r>
          </w:p>
        </w:tc>
        <w:tc>
          <w:tcPr>
            <w:tcW w:w="4500" w:type="dxa"/>
            <w:tcBorders>
              <w:top w:val="single" w:sz="4" w:space="0" w:color="000000"/>
              <w:left w:val="single" w:sz="4" w:space="0" w:color="000000"/>
              <w:bottom w:val="single" w:sz="4" w:space="0" w:color="000000"/>
              <w:right w:val="single" w:sz="4" w:space="0" w:color="000000"/>
            </w:tcBorders>
          </w:tcPr>
          <w:p w14:paraId="7107DDFF" w14:textId="19F7C13A" w:rsidR="00065B2A" w:rsidRPr="00DB6B2D"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r w:rsidRPr="000D0739">
              <w:rPr>
                <w:rStyle w:val="Hyperlink"/>
                <w:rFonts w:ascii="Calibri" w:hAnsi="Calibri" w:cs="Calibri"/>
                <w:sz w:val="20"/>
                <w:szCs w:val="22"/>
              </w:rPr>
              <w:t>sgpark@kriso.re.kr</w:t>
            </w:r>
          </w:p>
        </w:tc>
      </w:tr>
      <w:tr w:rsidR="00065B2A" w:rsidRPr="00DB6B2D" w14:paraId="4186622A"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bottom"/>
            <w:hideMark/>
          </w:tcPr>
          <w:p w14:paraId="11E2FA26"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Todd Richert</w:t>
            </w:r>
          </w:p>
        </w:tc>
        <w:tc>
          <w:tcPr>
            <w:tcW w:w="3073" w:type="dxa"/>
            <w:tcBorders>
              <w:top w:val="single" w:sz="4" w:space="0" w:color="000000"/>
              <w:left w:val="single" w:sz="4" w:space="0" w:color="000000"/>
              <w:bottom w:val="single" w:sz="4" w:space="0" w:color="000000"/>
              <w:right w:val="single" w:sz="4" w:space="0" w:color="000000"/>
            </w:tcBorders>
            <w:vAlign w:val="bottom"/>
            <w:hideMark/>
          </w:tcPr>
          <w:p w14:paraId="4BA34943"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Hexagon</w:t>
            </w:r>
          </w:p>
        </w:tc>
        <w:tc>
          <w:tcPr>
            <w:tcW w:w="4500" w:type="dxa"/>
            <w:tcBorders>
              <w:top w:val="single" w:sz="4" w:space="0" w:color="000000"/>
              <w:left w:val="single" w:sz="4" w:space="0" w:color="000000"/>
              <w:bottom w:val="single" w:sz="4" w:space="0" w:color="000000"/>
              <w:right w:val="single" w:sz="4" w:space="0" w:color="000000"/>
            </w:tcBorders>
            <w:vAlign w:val="bottom"/>
            <w:hideMark/>
          </w:tcPr>
          <w:p w14:paraId="523E77CA" w14:textId="77777777" w:rsidR="00065B2A" w:rsidRPr="00DB6B2D"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r w:rsidRPr="00DB6B2D">
              <w:rPr>
                <w:rStyle w:val="Hyperlink"/>
                <w:rFonts w:ascii="Calibri" w:hAnsi="Calibri" w:cs="Calibri"/>
                <w:sz w:val="20"/>
                <w:szCs w:val="22"/>
              </w:rPr>
              <w:t>todd.richert@hexagon.com</w:t>
            </w:r>
          </w:p>
        </w:tc>
      </w:tr>
      <w:tr w:rsidR="00065B2A" w:rsidRPr="00DB6B2D" w14:paraId="278A1359"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bottom"/>
          </w:tcPr>
          <w:p w14:paraId="5B70C0AB"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Tom Morris</w:t>
            </w:r>
          </w:p>
        </w:tc>
        <w:tc>
          <w:tcPr>
            <w:tcW w:w="3073" w:type="dxa"/>
            <w:tcBorders>
              <w:top w:val="single" w:sz="4" w:space="0" w:color="000000"/>
              <w:left w:val="single" w:sz="4" w:space="0" w:color="000000"/>
              <w:bottom w:val="single" w:sz="4" w:space="0" w:color="000000"/>
              <w:right w:val="single" w:sz="4" w:space="0" w:color="000000"/>
            </w:tcBorders>
            <w:vAlign w:val="bottom"/>
          </w:tcPr>
          <w:p w14:paraId="0F9C510B" w14:textId="77777777"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BC43EE">
              <w:rPr>
                <w:rFonts w:asciiTheme="majorHAnsi" w:hAnsiTheme="majorHAnsi" w:cs="Calibri"/>
                <w:color w:val="000000"/>
                <w:sz w:val="20"/>
                <w:szCs w:val="20"/>
              </w:rPr>
              <w:t>Topcon</w:t>
            </w:r>
          </w:p>
        </w:tc>
        <w:tc>
          <w:tcPr>
            <w:tcW w:w="4500" w:type="dxa"/>
            <w:tcBorders>
              <w:top w:val="single" w:sz="4" w:space="0" w:color="000000"/>
              <w:left w:val="single" w:sz="4" w:space="0" w:color="000000"/>
              <w:bottom w:val="single" w:sz="4" w:space="0" w:color="000000"/>
              <w:right w:val="single" w:sz="4" w:space="0" w:color="000000"/>
            </w:tcBorders>
            <w:vAlign w:val="bottom"/>
          </w:tcPr>
          <w:p w14:paraId="7ADDBC34" w14:textId="77777777" w:rsidR="00065B2A" w:rsidRPr="00DB6B2D" w:rsidRDefault="00DB5A00"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z w:val="20"/>
              </w:rPr>
            </w:pPr>
            <w:hyperlink r:id="rId77" w:history="1">
              <w:r w:rsidR="00065B2A" w:rsidRPr="004F69F5">
                <w:rPr>
                  <w:rStyle w:val="Hyperlink"/>
                  <w:sz w:val="20"/>
                </w:rPr>
                <w:t>tmorris@topcon.com</w:t>
              </w:r>
            </w:hyperlink>
          </w:p>
        </w:tc>
      </w:tr>
      <w:tr w:rsidR="00065B2A" w:rsidRPr="00DB6B2D" w14:paraId="008CC592" w14:textId="77777777" w:rsidTr="001D50E0">
        <w:trPr>
          <w:cantSplit/>
        </w:trPr>
        <w:tc>
          <w:tcPr>
            <w:tcW w:w="1902" w:type="dxa"/>
            <w:tcBorders>
              <w:top w:val="single" w:sz="4" w:space="0" w:color="000000"/>
              <w:left w:val="single" w:sz="4" w:space="0" w:color="auto"/>
              <w:bottom w:val="single" w:sz="4" w:space="0" w:color="000000"/>
              <w:right w:val="single" w:sz="4" w:space="0" w:color="000000"/>
            </w:tcBorders>
            <w:vAlign w:val="bottom"/>
          </w:tcPr>
          <w:p w14:paraId="0086864B" w14:textId="19FD93E4"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proofErr w:type="spellStart"/>
            <w:r>
              <w:rPr>
                <w:rFonts w:asciiTheme="majorHAnsi" w:hAnsiTheme="majorHAnsi" w:cs="Calibri"/>
                <w:color w:val="000000"/>
                <w:sz w:val="20"/>
                <w:szCs w:val="20"/>
              </w:rPr>
              <w:t>Xuxintong</w:t>
            </w:r>
            <w:proofErr w:type="spellEnd"/>
          </w:p>
        </w:tc>
        <w:tc>
          <w:tcPr>
            <w:tcW w:w="3073" w:type="dxa"/>
            <w:tcBorders>
              <w:top w:val="single" w:sz="4" w:space="0" w:color="000000"/>
              <w:left w:val="single" w:sz="4" w:space="0" w:color="000000"/>
              <w:bottom w:val="single" w:sz="4" w:space="0" w:color="000000"/>
              <w:right w:val="single" w:sz="4" w:space="0" w:color="000000"/>
            </w:tcBorders>
            <w:vAlign w:val="bottom"/>
          </w:tcPr>
          <w:p w14:paraId="43DAABC2" w14:textId="2AA17FA9" w:rsidR="00065B2A" w:rsidRPr="00BC43EE"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Pr>
                <w:rFonts w:asciiTheme="majorHAnsi" w:hAnsiTheme="majorHAnsi" w:cs="Calibri"/>
                <w:color w:val="000000"/>
                <w:sz w:val="20"/>
                <w:szCs w:val="20"/>
              </w:rPr>
              <w:t>WNLBS</w:t>
            </w:r>
          </w:p>
        </w:tc>
        <w:tc>
          <w:tcPr>
            <w:tcW w:w="4500" w:type="dxa"/>
            <w:tcBorders>
              <w:top w:val="single" w:sz="4" w:space="0" w:color="000000"/>
              <w:left w:val="single" w:sz="4" w:space="0" w:color="000000"/>
              <w:bottom w:val="single" w:sz="4" w:space="0" w:color="000000"/>
              <w:right w:val="single" w:sz="4" w:space="0" w:color="000000"/>
            </w:tcBorders>
            <w:vAlign w:val="bottom"/>
          </w:tcPr>
          <w:p w14:paraId="36FC1A61" w14:textId="21CD000C" w:rsidR="00065B2A" w:rsidRDefault="00065B2A" w:rsidP="00065B2A">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pPr>
            <w:r w:rsidRPr="00307810">
              <w:rPr>
                <w:rStyle w:val="Hyperlink"/>
                <w:rFonts w:ascii="Calibri" w:hAnsi="Calibri" w:cs="Calibri"/>
                <w:sz w:val="20"/>
                <w:szCs w:val="22"/>
              </w:rPr>
              <w:t>xuxintong@wnlbs.com</w:t>
            </w:r>
          </w:p>
        </w:tc>
      </w:tr>
      <w:tr w:rsidR="00910400" w:rsidRPr="00DB6B2D" w14:paraId="1C281026" w14:textId="77777777" w:rsidTr="00910400">
        <w:trPr>
          <w:cantSplit/>
        </w:trPr>
        <w:tc>
          <w:tcPr>
            <w:tcW w:w="1902" w:type="dxa"/>
            <w:tcBorders>
              <w:top w:val="single" w:sz="4" w:space="0" w:color="000000"/>
              <w:left w:val="single" w:sz="4" w:space="0" w:color="auto"/>
              <w:bottom w:val="single" w:sz="4" w:space="0" w:color="000000"/>
              <w:right w:val="single" w:sz="4" w:space="0" w:color="000000"/>
            </w:tcBorders>
          </w:tcPr>
          <w:p w14:paraId="413B0F9B" w14:textId="158883DA" w:rsidR="00910400" w:rsidRDefault="00910400" w:rsidP="0091040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910400">
              <w:rPr>
                <w:rFonts w:asciiTheme="majorHAnsi" w:hAnsiTheme="majorHAnsi" w:cs="Calibri"/>
                <w:color w:val="000000"/>
                <w:sz w:val="20"/>
                <w:szCs w:val="20"/>
              </w:rPr>
              <w:t>Yoaz Bar-Sever</w:t>
            </w:r>
          </w:p>
        </w:tc>
        <w:tc>
          <w:tcPr>
            <w:tcW w:w="3073" w:type="dxa"/>
            <w:tcBorders>
              <w:top w:val="single" w:sz="4" w:space="0" w:color="000000"/>
              <w:left w:val="single" w:sz="4" w:space="0" w:color="000000"/>
              <w:bottom w:val="single" w:sz="4" w:space="0" w:color="000000"/>
              <w:right w:val="single" w:sz="4" w:space="0" w:color="000000"/>
            </w:tcBorders>
          </w:tcPr>
          <w:p w14:paraId="11D286DA" w14:textId="3136FB84" w:rsidR="00910400" w:rsidRDefault="00910400" w:rsidP="0091040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heme="majorHAnsi" w:hAnsiTheme="majorHAnsi" w:cs="Calibri"/>
                <w:color w:val="000000"/>
                <w:sz w:val="20"/>
                <w:szCs w:val="20"/>
              </w:rPr>
            </w:pPr>
            <w:r w:rsidRPr="00910400">
              <w:rPr>
                <w:rFonts w:asciiTheme="majorHAnsi" w:hAnsiTheme="majorHAnsi" w:cs="Calibri"/>
                <w:color w:val="000000"/>
                <w:sz w:val="20"/>
                <w:szCs w:val="20"/>
              </w:rPr>
              <w:t>Jet Propulsion Lab</w:t>
            </w:r>
          </w:p>
        </w:tc>
        <w:tc>
          <w:tcPr>
            <w:tcW w:w="4500" w:type="dxa"/>
            <w:tcBorders>
              <w:top w:val="single" w:sz="4" w:space="0" w:color="000000"/>
              <w:left w:val="single" w:sz="4" w:space="0" w:color="000000"/>
              <w:bottom w:val="single" w:sz="4" w:space="0" w:color="000000"/>
              <w:right w:val="single" w:sz="4" w:space="0" w:color="000000"/>
            </w:tcBorders>
          </w:tcPr>
          <w:p w14:paraId="548C0EFE" w14:textId="255BCF12" w:rsidR="00910400" w:rsidRPr="00307810" w:rsidRDefault="00910400" w:rsidP="0091040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Fonts w:ascii="Calibri" w:hAnsi="Calibri" w:cs="Calibri"/>
                <w:sz w:val="20"/>
                <w:szCs w:val="22"/>
              </w:rPr>
            </w:pPr>
            <w:r w:rsidRPr="00910400">
              <w:rPr>
                <w:rStyle w:val="Hyperlink"/>
                <w:rFonts w:ascii="Calibri" w:hAnsi="Calibri" w:cs="Calibri"/>
                <w:sz w:val="20"/>
                <w:szCs w:val="22"/>
              </w:rPr>
              <w:t>yoaz.barsever@gmail.com</w:t>
            </w:r>
          </w:p>
        </w:tc>
      </w:tr>
    </w:tbl>
    <w:p w14:paraId="39CBA3A3" w14:textId="77777777" w:rsidR="00753867" w:rsidRDefault="00753867" w:rsidP="00753867">
      <w:pPr>
        <w:rPr>
          <w:b/>
          <w:snapToGrid w:val="0"/>
          <w:sz w:val="20"/>
          <w:szCs w:val="20"/>
        </w:rPr>
      </w:pPr>
    </w:p>
    <w:p w14:paraId="54517895" w14:textId="77777777" w:rsidR="00753867" w:rsidRDefault="00753867" w:rsidP="00753867">
      <w:pPr>
        <w:rPr>
          <w:b/>
          <w:snapToGrid w:val="0"/>
          <w:sz w:val="20"/>
          <w:szCs w:val="20"/>
        </w:rPr>
      </w:pPr>
    </w:p>
    <w:p w14:paraId="548BDA33" w14:textId="77777777" w:rsidR="00753867" w:rsidRDefault="00753867" w:rsidP="00753867">
      <w:pPr>
        <w:rPr>
          <w:b/>
        </w:rPr>
      </w:pPr>
      <w:r>
        <w:rPr>
          <w:b/>
        </w:rPr>
        <w:br w:type="page"/>
      </w:r>
    </w:p>
    <w:p w14:paraId="143EA9DA" w14:textId="77777777" w:rsidR="00753867" w:rsidRDefault="00753867" w:rsidP="00753867">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szCs w:val="20"/>
        </w:rPr>
      </w:pPr>
      <w:bookmarkStart w:id="1" w:name="APPENDIX_2"/>
      <w:r>
        <w:rPr>
          <w:b/>
          <w:snapToGrid w:val="0"/>
        </w:rPr>
        <w:lastRenderedPageBreak/>
        <w:t xml:space="preserve">APPENDIX 2:  </w:t>
      </w:r>
      <w:bookmarkEnd w:id="1"/>
      <w:r>
        <w:rPr>
          <w:b/>
          <w:snapToGrid w:val="0"/>
        </w:rPr>
        <w:t>RTCM SC104 Working Groups</w:t>
      </w:r>
    </w:p>
    <w:tbl>
      <w:tblPr>
        <w:tblW w:w="98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2250"/>
        <w:gridCol w:w="4500"/>
      </w:tblGrid>
      <w:tr w:rsidR="00753867" w14:paraId="2A8EEC6A" w14:textId="77777777" w:rsidTr="001D50E0">
        <w:tc>
          <w:tcPr>
            <w:tcW w:w="3060" w:type="dxa"/>
            <w:tcBorders>
              <w:top w:val="single" w:sz="4" w:space="0" w:color="auto"/>
              <w:left w:val="single" w:sz="4" w:space="0" w:color="auto"/>
              <w:bottom w:val="single" w:sz="4" w:space="0" w:color="auto"/>
              <w:right w:val="single" w:sz="4" w:space="0" w:color="auto"/>
            </w:tcBorders>
            <w:hideMark/>
          </w:tcPr>
          <w:p w14:paraId="4306C312"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rPr>
            </w:pPr>
            <w:r>
              <w:rPr>
                <w:b/>
                <w:snapToGrid w:val="0"/>
              </w:rPr>
              <w:t>WORKING GROUP (Working Group)</w:t>
            </w:r>
          </w:p>
        </w:tc>
        <w:tc>
          <w:tcPr>
            <w:tcW w:w="2250" w:type="dxa"/>
            <w:tcBorders>
              <w:top w:val="single" w:sz="4" w:space="0" w:color="auto"/>
              <w:left w:val="single" w:sz="4" w:space="0" w:color="auto"/>
              <w:bottom w:val="single" w:sz="4" w:space="0" w:color="auto"/>
              <w:right w:val="single" w:sz="4" w:space="0" w:color="auto"/>
            </w:tcBorders>
            <w:hideMark/>
          </w:tcPr>
          <w:p w14:paraId="75767030"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rPr>
            </w:pPr>
            <w:r>
              <w:rPr>
                <w:b/>
                <w:snapToGrid w:val="0"/>
              </w:rPr>
              <w:t>Working Group CHAIR</w:t>
            </w:r>
          </w:p>
        </w:tc>
        <w:tc>
          <w:tcPr>
            <w:tcW w:w="4500" w:type="dxa"/>
            <w:tcBorders>
              <w:top w:val="single" w:sz="4" w:space="0" w:color="auto"/>
              <w:left w:val="single" w:sz="4" w:space="0" w:color="auto"/>
              <w:bottom w:val="single" w:sz="4" w:space="0" w:color="auto"/>
              <w:right w:val="single" w:sz="4" w:space="0" w:color="auto"/>
            </w:tcBorders>
            <w:hideMark/>
          </w:tcPr>
          <w:p w14:paraId="5BBADBCB"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lang w:val="de-CH"/>
              </w:rPr>
            </w:pPr>
            <w:r>
              <w:rPr>
                <w:b/>
                <w:snapToGrid w:val="0"/>
                <w:lang w:val="de-CH"/>
              </w:rPr>
              <w:t>EMAIL ADDRESS</w:t>
            </w:r>
          </w:p>
        </w:tc>
      </w:tr>
      <w:tr w:rsidR="00753867" w14:paraId="0003BE81" w14:textId="77777777" w:rsidTr="001D50E0">
        <w:tc>
          <w:tcPr>
            <w:tcW w:w="3060" w:type="dxa"/>
            <w:tcBorders>
              <w:top w:val="single" w:sz="4" w:space="0" w:color="auto"/>
              <w:left w:val="single" w:sz="4" w:space="0" w:color="auto"/>
              <w:bottom w:val="single" w:sz="4" w:space="0" w:color="auto"/>
              <w:right w:val="single" w:sz="4" w:space="0" w:color="auto"/>
            </w:tcBorders>
            <w:hideMark/>
          </w:tcPr>
          <w:p w14:paraId="4810670A"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BDS (BeiDou)</w:t>
            </w:r>
          </w:p>
        </w:tc>
        <w:tc>
          <w:tcPr>
            <w:tcW w:w="2250" w:type="dxa"/>
            <w:tcBorders>
              <w:top w:val="single" w:sz="4" w:space="0" w:color="auto"/>
              <w:left w:val="single" w:sz="4" w:space="0" w:color="auto"/>
              <w:bottom w:val="single" w:sz="4" w:space="0" w:color="auto"/>
              <w:right w:val="single" w:sz="4" w:space="0" w:color="auto"/>
            </w:tcBorders>
            <w:hideMark/>
          </w:tcPr>
          <w:p w14:paraId="384DBDE1"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ShaoWei Han</w:t>
            </w:r>
          </w:p>
        </w:tc>
        <w:tc>
          <w:tcPr>
            <w:tcW w:w="4500" w:type="dxa"/>
            <w:tcBorders>
              <w:top w:val="single" w:sz="4" w:space="0" w:color="auto"/>
              <w:left w:val="single" w:sz="4" w:space="0" w:color="auto"/>
              <w:bottom w:val="single" w:sz="4" w:space="0" w:color="auto"/>
              <w:right w:val="single" w:sz="4" w:space="0" w:color="auto"/>
            </w:tcBorders>
            <w:hideMark/>
          </w:tcPr>
          <w:p w14:paraId="197A3303" w14:textId="77777777" w:rsidR="00753867"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hyperlink r:id="rId78" w:history="1">
              <w:r w:rsidR="00753867">
                <w:rPr>
                  <w:rStyle w:val="Hyperlink"/>
                </w:rPr>
                <w:t>shaowei.han@sbcglobal.net</w:t>
              </w:r>
            </w:hyperlink>
          </w:p>
        </w:tc>
      </w:tr>
      <w:tr w:rsidR="00753867" w14:paraId="0CDAD2A6" w14:textId="77777777" w:rsidTr="001D50E0">
        <w:tc>
          <w:tcPr>
            <w:tcW w:w="3060" w:type="dxa"/>
            <w:tcBorders>
              <w:top w:val="single" w:sz="4" w:space="0" w:color="auto"/>
              <w:left w:val="single" w:sz="4" w:space="0" w:color="auto"/>
              <w:bottom w:val="single" w:sz="4" w:space="0" w:color="auto"/>
              <w:right w:val="single" w:sz="4" w:space="0" w:color="auto"/>
            </w:tcBorders>
            <w:hideMark/>
          </w:tcPr>
          <w:p w14:paraId="2AB0081F"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Coordinate Transformations</w:t>
            </w:r>
          </w:p>
        </w:tc>
        <w:tc>
          <w:tcPr>
            <w:tcW w:w="2250" w:type="dxa"/>
            <w:tcBorders>
              <w:top w:val="single" w:sz="4" w:space="0" w:color="auto"/>
              <w:left w:val="single" w:sz="4" w:space="0" w:color="auto"/>
              <w:bottom w:val="single" w:sz="4" w:space="0" w:color="auto"/>
              <w:right w:val="single" w:sz="4" w:space="0" w:color="auto"/>
            </w:tcBorders>
            <w:hideMark/>
          </w:tcPr>
          <w:p w14:paraId="3E345C03"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Martin Schmitz</w:t>
            </w:r>
          </w:p>
        </w:tc>
        <w:tc>
          <w:tcPr>
            <w:tcW w:w="4500" w:type="dxa"/>
            <w:tcBorders>
              <w:top w:val="single" w:sz="4" w:space="0" w:color="auto"/>
              <w:left w:val="single" w:sz="4" w:space="0" w:color="auto"/>
              <w:bottom w:val="single" w:sz="4" w:space="0" w:color="auto"/>
              <w:right w:val="single" w:sz="4" w:space="0" w:color="auto"/>
            </w:tcBorders>
            <w:hideMark/>
          </w:tcPr>
          <w:p w14:paraId="79BAC314" w14:textId="77777777" w:rsidR="00753867"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pPr>
            <w:hyperlink r:id="rId79" w:history="1">
              <w:r w:rsidR="00753867">
                <w:rPr>
                  <w:rStyle w:val="Hyperlink"/>
                </w:rPr>
                <w:t>martin.schmitz@geopp.de</w:t>
              </w:r>
            </w:hyperlink>
          </w:p>
        </w:tc>
      </w:tr>
      <w:tr w:rsidR="00753867" w14:paraId="243CC6DA" w14:textId="77777777" w:rsidTr="001D50E0">
        <w:tc>
          <w:tcPr>
            <w:tcW w:w="3060" w:type="dxa"/>
            <w:tcBorders>
              <w:top w:val="single" w:sz="4" w:space="0" w:color="auto"/>
              <w:left w:val="single" w:sz="4" w:space="0" w:color="auto"/>
              <w:bottom w:val="single" w:sz="4" w:space="0" w:color="auto"/>
              <w:right w:val="single" w:sz="4" w:space="0" w:color="auto"/>
            </w:tcBorders>
            <w:hideMark/>
          </w:tcPr>
          <w:p w14:paraId="41CFF1DD"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DGNSS Beacon Services</w:t>
            </w:r>
          </w:p>
        </w:tc>
        <w:tc>
          <w:tcPr>
            <w:tcW w:w="2250" w:type="dxa"/>
            <w:tcBorders>
              <w:top w:val="single" w:sz="4" w:space="0" w:color="auto"/>
              <w:left w:val="single" w:sz="4" w:space="0" w:color="auto"/>
              <w:bottom w:val="single" w:sz="4" w:space="0" w:color="auto"/>
              <w:right w:val="single" w:sz="4" w:space="0" w:color="auto"/>
            </w:tcBorders>
            <w:hideMark/>
          </w:tcPr>
          <w:p w14:paraId="617E70AB"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Stig Erik Christiansen</w:t>
            </w:r>
          </w:p>
        </w:tc>
        <w:tc>
          <w:tcPr>
            <w:tcW w:w="4500" w:type="dxa"/>
            <w:tcBorders>
              <w:top w:val="single" w:sz="4" w:space="0" w:color="auto"/>
              <w:left w:val="single" w:sz="4" w:space="0" w:color="auto"/>
              <w:bottom w:val="single" w:sz="4" w:space="0" w:color="auto"/>
              <w:right w:val="single" w:sz="4" w:space="0" w:color="auto"/>
            </w:tcBorders>
            <w:hideMark/>
          </w:tcPr>
          <w:p w14:paraId="4AB5319A"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rStyle w:val="Hyperlink"/>
                <w:snapToGrid w:val="0"/>
              </w:rPr>
              <w:t>Stig.erik.christiansen@km.kongsberg.com</w:t>
            </w:r>
          </w:p>
        </w:tc>
      </w:tr>
      <w:tr w:rsidR="00753867" w14:paraId="65D71E34" w14:textId="77777777" w:rsidTr="001D50E0">
        <w:tc>
          <w:tcPr>
            <w:tcW w:w="3060" w:type="dxa"/>
            <w:tcBorders>
              <w:top w:val="single" w:sz="4" w:space="0" w:color="auto"/>
              <w:left w:val="single" w:sz="4" w:space="0" w:color="auto"/>
              <w:bottom w:val="single" w:sz="4" w:space="0" w:color="auto"/>
              <w:right w:val="single" w:sz="4" w:space="0" w:color="auto"/>
            </w:tcBorders>
            <w:hideMark/>
          </w:tcPr>
          <w:p w14:paraId="4AA54DDF"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Galileo</w:t>
            </w:r>
          </w:p>
        </w:tc>
        <w:tc>
          <w:tcPr>
            <w:tcW w:w="2250" w:type="dxa"/>
            <w:tcBorders>
              <w:top w:val="single" w:sz="4" w:space="0" w:color="auto"/>
              <w:left w:val="single" w:sz="4" w:space="0" w:color="auto"/>
              <w:bottom w:val="single" w:sz="4" w:space="0" w:color="auto"/>
              <w:right w:val="single" w:sz="4" w:space="0" w:color="auto"/>
            </w:tcBorders>
            <w:hideMark/>
          </w:tcPr>
          <w:p w14:paraId="42A93216"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Alvaro Mozo</w:t>
            </w:r>
          </w:p>
        </w:tc>
        <w:tc>
          <w:tcPr>
            <w:tcW w:w="4500" w:type="dxa"/>
            <w:tcBorders>
              <w:top w:val="single" w:sz="4" w:space="0" w:color="auto"/>
              <w:left w:val="single" w:sz="4" w:space="0" w:color="auto"/>
              <w:bottom w:val="single" w:sz="4" w:space="0" w:color="auto"/>
              <w:right w:val="single" w:sz="4" w:space="0" w:color="auto"/>
            </w:tcBorders>
            <w:vAlign w:val="bottom"/>
            <w:hideMark/>
          </w:tcPr>
          <w:p w14:paraId="6FF35A2B" w14:textId="77777777" w:rsidR="00753867"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hyperlink r:id="rId80" w:tgtFrame="_blank" w:history="1">
              <w:r w:rsidR="00753867" w:rsidRPr="00DB6B2D">
                <w:rPr>
                  <w:rStyle w:val="Hyperlink"/>
                  <w:rFonts w:ascii="Calibri" w:hAnsi="Calibri" w:cs="Calibri"/>
                  <w:sz w:val="20"/>
                  <w:szCs w:val="22"/>
                </w:rPr>
                <w:t>Alvaro.MOZO@gsa.europa.eu</w:t>
              </w:r>
            </w:hyperlink>
          </w:p>
        </w:tc>
      </w:tr>
      <w:tr w:rsidR="00753867" w14:paraId="0F235A4A" w14:textId="77777777" w:rsidTr="001D50E0">
        <w:tc>
          <w:tcPr>
            <w:tcW w:w="3060" w:type="dxa"/>
            <w:tcBorders>
              <w:top w:val="single" w:sz="4" w:space="0" w:color="auto"/>
              <w:left w:val="single" w:sz="4" w:space="0" w:color="auto"/>
              <w:bottom w:val="single" w:sz="4" w:space="0" w:color="auto"/>
              <w:right w:val="single" w:sz="4" w:space="0" w:color="auto"/>
            </w:tcBorders>
            <w:hideMark/>
          </w:tcPr>
          <w:p w14:paraId="08AE9107"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GLONASS</w:t>
            </w:r>
          </w:p>
        </w:tc>
        <w:tc>
          <w:tcPr>
            <w:tcW w:w="2250" w:type="dxa"/>
            <w:tcBorders>
              <w:top w:val="single" w:sz="4" w:space="0" w:color="auto"/>
              <w:left w:val="single" w:sz="4" w:space="0" w:color="auto"/>
              <w:bottom w:val="single" w:sz="4" w:space="0" w:color="auto"/>
              <w:right w:val="single" w:sz="4" w:space="0" w:color="auto"/>
            </w:tcBorders>
            <w:hideMark/>
          </w:tcPr>
          <w:p w14:paraId="2BFE6EBE"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Alexei Zinoviev</w:t>
            </w:r>
          </w:p>
        </w:tc>
        <w:tc>
          <w:tcPr>
            <w:tcW w:w="4500" w:type="dxa"/>
            <w:tcBorders>
              <w:top w:val="single" w:sz="4" w:space="0" w:color="auto"/>
              <w:left w:val="single" w:sz="4" w:space="0" w:color="auto"/>
              <w:bottom w:val="single" w:sz="4" w:space="0" w:color="auto"/>
              <w:right w:val="single" w:sz="4" w:space="0" w:color="auto"/>
            </w:tcBorders>
            <w:hideMark/>
          </w:tcPr>
          <w:p w14:paraId="5AEB4783" w14:textId="77777777" w:rsidR="00753867"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Pr>
            </w:pPr>
            <w:hyperlink r:id="rId81" w:history="1">
              <w:r w:rsidR="00753867">
                <w:rPr>
                  <w:rStyle w:val="Hyperlink"/>
                  <w:snapToGrid w:val="0"/>
                </w:rPr>
                <w:t>alexei.zinoviev@ntlab.com</w:t>
              </w:r>
            </w:hyperlink>
          </w:p>
        </w:tc>
      </w:tr>
      <w:tr w:rsidR="00753867" w14:paraId="5EB60149" w14:textId="77777777" w:rsidTr="001D50E0">
        <w:tc>
          <w:tcPr>
            <w:tcW w:w="3060" w:type="dxa"/>
            <w:tcBorders>
              <w:top w:val="single" w:sz="4" w:space="0" w:color="auto"/>
              <w:left w:val="single" w:sz="4" w:space="0" w:color="auto"/>
              <w:bottom w:val="single" w:sz="4" w:space="0" w:color="auto"/>
              <w:right w:val="single" w:sz="4" w:space="0" w:color="auto"/>
            </w:tcBorders>
            <w:hideMark/>
          </w:tcPr>
          <w:p w14:paraId="5A4B795C"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NTR Internet Protocol</w:t>
            </w:r>
          </w:p>
        </w:tc>
        <w:tc>
          <w:tcPr>
            <w:tcW w:w="2250" w:type="dxa"/>
            <w:tcBorders>
              <w:top w:val="single" w:sz="4" w:space="0" w:color="auto"/>
              <w:left w:val="single" w:sz="4" w:space="0" w:color="auto"/>
              <w:bottom w:val="single" w:sz="4" w:space="0" w:color="auto"/>
              <w:right w:val="single" w:sz="4" w:space="0" w:color="auto"/>
            </w:tcBorders>
            <w:hideMark/>
          </w:tcPr>
          <w:p w14:paraId="1C7BAC45"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David Kelley</w:t>
            </w:r>
          </w:p>
        </w:tc>
        <w:tc>
          <w:tcPr>
            <w:tcW w:w="4500" w:type="dxa"/>
            <w:tcBorders>
              <w:top w:val="single" w:sz="4" w:space="0" w:color="auto"/>
              <w:left w:val="single" w:sz="4" w:space="0" w:color="auto"/>
              <w:bottom w:val="single" w:sz="4" w:space="0" w:color="auto"/>
              <w:right w:val="single" w:sz="4" w:space="0" w:color="auto"/>
            </w:tcBorders>
            <w:hideMark/>
          </w:tcPr>
          <w:p w14:paraId="4F8C917B" w14:textId="77777777" w:rsidR="00753867"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hyperlink r:id="rId82" w:history="1">
              <w:r w:rsidR="00753867">
                <w:rPr>
                  <w:rStyle w:val="Hyperlink"/>
                </w:rPr>
                <w:t>davidkelley@ITSware.net</w:t>
              </w:r>
            </w:hyperlink>
          </w:p>
        </w:tc>
      </w:tr>
      <w:tr w:rsidR="00753867" w14:paraId="3D0EC01B" w14:textId="77777777" w:rsidTr="001D50E0">
        <w:tc>
          <w:tcPr>
            <w:tcW w:w="3060" w:type="dxa"/>
            <w:tcBorders>
              <w:top w:val="single" w:sz="4" w:space="0" w:color="auto"/>
              <w:left w:val="single" w:sz="4" w:space="0" w:color="auto"/>
              <w:bottom w:val="single" w:sz="4" w:space="0" w:color="auto"/>
              <w:right w:val="single" w:sz="4" w:space="0" w:color="auto"/>
            </w:tcBorders>
            <w:hideMark/>
          </w:tcPr>
          <w:p w14:paraId="075C330D"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proofErr w:type="spellStart"/>
            <w:r>
              <w:rPr>
                <w:snapToGrid w:val="0"/>
              </w:rPr>
              <w:t>NavIC</w:t>
            </w:r>
            <w:proofErr w:type="spellEnd"/>
          </w:p>
        </w:tc>
        <w:tc>
          <w:tcPr>
            <w:tcW w:w="2250" w:type="dxa"/>
            <w:tcBorders>
              <w:top w:val="single" w:sz="4" w:space="0" w:color="auto"/>
              <w:left w:val="single" w:sz="4" w:space="0" w:color="auto"/>
              <w:bottom w:val="single" w:sz="4" w:space="0" w:color="auto"/>
              <w:right w:val="single" w:sz="4" w:space="0" w:color="auto"/>
            </w:tcBorders>
            <w:hideMark/>
          </w:tcPr>
          <w:p w14:paraId="771F31EA"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Alexei Zinoviev</w:t>
            </w:r>
          </w:p>
        </w:tc>
        <w:tc>
          <w:tcPr>
            <w:tcW w:w="4500" w:type="dxa"/>
            <w:tcBorders>
              <w:top w:val="single" w:sz="4" w:space="0" w:color="auto"/>
              <w:left w:val="single" w:sz="4" w:space="0" w:color="auto"/>
              <w:bottom w:val="single" w:sz="4" w:space="0" w:color="auto"/>
              <w:right w:val="single" w:sz="4" w:space="0" w:color="auto"/>
            </w:tcBorders>
            <w:hideMark/>
          </w:tcPr>
          <w:p w14:paraId="02CAE70E" w14:textId="77777777" w:rsidR="00753867"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Pr>
            </w:pPr>
            <w:hyperlink r:id="rId83" w:tgtFrame="_blank" w:history="1">
              <w:r w:rsidR="00753867">
                <w:rPr>
                  <w:rStyle w:val="Hyperlink"/>
                  <w:snapToGrid w:val="0"/>
                </w:rPr>
                <w:t>alexei.zinoviev@ntlab.com</w:t>
              </w:r>
            </w:hyperlink>
          </w:p>
        </w:tc>
      </w:tr>
      <w:tr w:rsidR="00753867" w14:paraId="5149BF80" w14:textId="77777777" w:rsidTr="001D50E0">
        <w:tc>
          <w:tcPr>
            <w:tcW w:w="3060" w:type="dxa"/>
            <w:tcBorders>
              <w:top w:val="single" w:sz="4" w:space="0" w:color="auto"/>
              <w:left w:val="single" w:sz="4" w:space="0" w:color="auto"/>
              <w:bottom w:val="single" w:sz="4" w:space="0" w:color="auto"/>
              <w:right w:val="single" w:sz="4" w:space="0" w:color="auto"/>
            </w:tcBorders>
            <w:hideMark/>
          </w:tcPr>
          <w:p w14:paraId="79EC923E"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pPr>
            <w:r>
              <w:rPr>
                <w:snapToGrid w:val="0"/>
              </w:rPr>
              <w:t>Network RTK</w:t>
            </w:r>
          </w:p>
        </w:tc>
        <w:tc>
          <w:tcPr>
            <w:tcW w:w="2250" w:type="dxa"/>
            <w:tcBorders>
              <w:top w:val="single" w:sz="4" w:space="0" w:color="auto"/>
              <w:left w:val="single" w:sz="4" w:space="0" w:color="auto"/>
              <w:bottom w:val="single" w:sz="4" w:space="0" w:color="auto"/>
              <w:right w:val="single" w:sz="4" w:space="0" w:color="auto"/>
            </w:tcBorders>
            <w:hideMark/>
          </w:tcPr>
          <w:p w14:paraId="03B33B7B"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Liu Hui</w:t>
            </w:r>
          </w:p>
        </w:tc>
        <w:tc>
          <w:tcPr>
            <w:tcW w:w="4500" w:type="dxa"/>
            <w:tcBorders>
              <w:top w:val="single" w:sz="4" w:space="0" w:color="auto"/>
              <w:left w:val="single" w:sz="4" w:space="0" w:color="auto"/>
              <w:bottom w:val="single" w:sz="4" w:space="0" w:color="auto"/>
              <w:right w:val="single" w:sz="4" w:space="0" w:color="auto"/>
            </w:tcBorders>
            <w:hideMark/>
          </w:tcPr>
          <w:p w14:paraId="0DFD80FA" w14:textId="77777777" w:rsidR="00753867"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hyperlink r:id="rId84" w:history="1">
              <w:r w:rsidR="00753867">
                <w:rPr>
                  <w:rStyle w:val="Hyperlink"/>
                </w:rPr>
                <w:t>liuhui@wnlbs.com</w:t>
              </w:r>
            </w:hyperlink>
          </w:p>
        </w:tc>
      </w:tr>
      <w:tr w:rsidR="00753867" w14:paraId="044B0040" w14:textId="77777777" w:rsidTr="001D50E0">
        <w:tc>
          <w:tcPr>
            <w:tcW w:w="3060" w:type="dxa"/>
            <w:tcBorders>
              <w:top w:val="single" w:sz="4" w:space="0" w:color="auto"/>
              <w:left w:val="single" w:sz="4" w:space="0" w:color="auto"/>
              <w:bottom w:val="single" w:sz="4" w:space="0" w:color="auto"/>
              <w:right w:val="single" w:sz="4" w:space="0" w:color="auto"/>
            </w:tcBorders>
            <w:hideMark/>
          </w:tcPr>
          <w:p w14:paraId="154472AF"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NMEA</w:t>
            </w:r>
          </w:p>
        </w:tc>
        <w:tc>
          <w:tcPr>
            <w:tcW w:w="2250" w:type="dxa"/>
            <w:tcBorders>
              <w:top w:val="single" w:sz="4" w:space="0" w:color="auto"/>
              <w:left w:val="single" w:sz="4" w:space="0" w:color="auto"/>
              <w:bottom w:val="single" w:sz="4" w:space="0" w:color="auto"/>
              <w:right w:val="single" w:sz="4" w:space="0" w:color="auto"/>
            </w:tcBorders>
            <w:hideMark/>
          </w:tcPr>
          <w:p w14:paraId="7DF06D9A"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Morgan Zhang</w:t>
            </w:r>
          </w:p>
        </w:tc>
        <w:tc>
          <w:tcPr>
            <w:tcW w:w="4500" w:type="dxa"/>
            <w:tcBorders>
              <w:top w:val="single" w:sz="4" w:space="0" w:color="auto"/>
              <w:left w:val="single" w:sz="4" w:space="0" w:color="auto"/>
              <w:bottom w:val="single" w:sz="4" w:space="0" w:color="auto"/>
              <w:right w:val="single" w:sz="4" w:space="0" w:color="auto"/>
            </w:tcBorders>
            <w:hideMark/>
          </w:tcPr>
          <w:p w14:paraId="0BA99879" w14:textId="77777777" w:rsidR="00753867"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pPr>
            <w:hyperlink r:id="rId85" w:history="1">
              <w:r w:rsidR="00753867">
                <w:rPr>
                  <w:rStyle w:val="Hyperlink"/>
                </w:rPr>
                <w:t>miaogeng_zhang@esri.com</w:t>
              </w:r>
            </w:hyperlink>
          </w:p>
        </w:tc>
      </w:tr>
      <w:tr w:rsidR="00753867" w14:paraId="12CDDE61" w14:textId="77777777" w:rsidTr="001D50E0">
        <w:tc>
          <w:tcPr>
            <w:tcW w:w="3060" w:type="dxa"/>
            <w:tcBorders>
              <w:top w:val="single" w:sz="4" w:space="0" w:color="auto"/>
              <w:left w:val="single" w:sz="4" w:space="0" w:color="auto"/>
              <w:bottom w:val="single" w:sz="4" w:space="0" w:color="auto"/>
              <w:right w:val="single" w:sz="4" w:space="0" w:color="auto"/>
            </w:tcBorders>
            <w:hideMark/>
          </w:tcPr>
          <w:p w14:paraId="4C5543C2"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NTRIP</w:t>
            </w:r>
          </w:p>
        </w:tc>
        <w:tc>
          <w:tcPr>
            <w:tcW w:w="2250" w:type="dxa"/>
            <w:tcBorders>
              <w:top w:val="single" w:sz="4" w:space="0" w:color="auto"/>
              <w:left w:val="single" w:sz="4" w:space="0" w:color="auto"/>
              <w:bottom w:val="single" w:sz="4" w:space="0" w:color="auto"/>
              <w:right w:val="single" w:sz="4" w:space="0" w:color="auto"/>
            </w:tcBorders>
            <w:hideMark/>
          </w:tcPr>
          <w:p w14:paraId="7E153F44"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David Kelley</w:t>
            </w:r>
          </w:p>
        </w:tc>
        <w:tc>
          <w:tcPr>
            <w:tcW w:w="4500" w:type="dxa"/>
            <w:tcBorders>
              <w:top w:val="single" w:sz="4" w:space="0" w:color="auto"/>
              <w:left w:val="single" w:sz="4" w:space="0" w:color="auto"/>
              <w:bottom w:val="single" w:sz="4" w:space="0" w:color="auto"/>
              <w:right w:val="single" w:sz="4" w:space="0" w:color="auto"/>
            </w:tcBorders>
            <w:hideMark/>
          </w:tcPr>
          <w:p w14:paraId="10291316" w14:textId="77777777" w:rsidR="00753867"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pPr>
            <w:hyperlink r:id="rId86" w:history="1">
              <w:r w:rsidR="00753867">
                <w:rPr>
                  <w:rStyle w:val="Hyperlink"/>
                </w:rPr>
                <w:t>davidkelley@ITSware.net</w:t>
              </w:r>
            </w:hyperlink>
          </w:p>
        </w:tc>
      </w:tr>
      <w:tr w:rsidR="00753867" w14:paraId="514FC2AF" w14:textId="77777777" w:rsidTr="001D50E0">
        <w:tc>
          <w:tcPr>
            <w:tcW w:w="3060" w:type="dxa"/>
            <w:tcBorders>
              <w:top w:val="single" w:sz="4" w:space="0" w:color="auto"/>
              <w:left w:val="single" w:sz="4" w:space="0" w:color="auto"/>
              <w:bottom w:val="single" w:sz="4" w:space="0" w:color="auto"/>
              <w:right w:val="single" w:sz="4" w:space="0" w:color="auto"/>
            </w:tcBorders>
            <w:hideMark/>
          </w:tcPr>
          <w:p w14:paraId="7ED8E93B"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QZSS</w:t>
            </w:r>
          </w:p>
        </w:tc>
        <w:tc>
          <w:tcPr>
            <w:tcW w:w="2250" w:type="dxa"/>
            <w:tcBorders>
              <w:top w:val="single" w:sz="4" w:space="0" w:color="auto"/>
              <w:left w:val="single" w:sz="4" w:space="0" w:color="auto"/>
              <w:bottom w:val="single" w:sz="4" w:space="0" w:color="auto"/>
              <w:right w:val="single" w:sz="4" w:space="0" w:color="auto"/>
            </w:tcBorders>
            <w:hideMark/>
          </w:tcPr>
          <w:p w14:paraId="62786CE6"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Rui Hiroawa</w:t>
            </w:r>
          </w:p>
        </w:tc>
        <w:tc>
          <w:tcPr>
            <w:tcW w:w="4500" w:type="dxa"/>
            <w:tcBorders>
              <w:top w:val="single" w:sz="4" w:space="0" w:color="auto"/>
              <w:left w:val="single" w:sz="4" w:space="0" w:color="auto"/>
              <w:bottom w:val="single" w:sz="4" w:space="0" w:color="auto"/>
              <w:right w:val="single" w:sz="4" w:space="0" w:color="auto"/>
            </w:tcBorders>
            <w:hideMark/>
          </w:tcPr>
          <w:p w14:paraId="40F6A61F" w14:textId="77777777" w:rsidR="00753867"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hyperlink r:id="rId87" w:history="1">
              <w:r w:rsidR="00753867">
                <w:rPr>
                  <w:rStyle w:val="Hyperlink"/>
                  <w:snapToGrid w:val="0"/>
                </w:rPr>
                <w:t>Hirokawa.Rui@dx.MitsubishiElectric.co.jp</w:t>
              </w:r>
            </w:hyperlink>
          </w:p>
        </w:tc>
      </w:tr>
      <w:tr w:rsidR="00753867" w14:paraId="24F10661" w14:textId="77777777" w:rsidTr="001D50E0">
        <w:tc>
          <w:tcPr>
            <w:tcW w:w="3060" w:type="dxa"/>
            <w:tcBorders>
              <w:top w:val="single" w:sz="4" w:space="0" w:color="auto"/>
              <w:left w:val="single" w:sz="4" w:space="0" w:color="auto"/>
              <w:bottom w:val="single" w:sz="4" w:space="0" w:color="auto"/>
              <w:right w:val="single" w:sz="4" w:space="0" w:color="auto"/>
            </w:tcBorders>
            <w:hideMark/>
          </w:tcPr>
          <w:p w14:paraId="7BECA217"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RINEX Working Group</w:t>
            </w:r>
          </w:p>
        </w:tc>
        <w:tc>
          <w:tcPr>
            <w:tcW w:w="2250" w:type="dxa"/>
            <w:tcBorders>
              <w:top w:val="single" w:sz="4" w:space="0" w:color="auto"/>
              <w:left w:val="single" w:sz="4" w:space="0" w:color="auto"/>
              <w:bottom w:val="single" w:sz="4" w:space="0" w:color="auto"/>
              <w:right w:val="single" w:sz="4" w:space="0" w:color="auto"/>
            </w:tcBorders>
            <w:hideMark/>
          </w:tcPr>
          <w:p w14:paraId="4013497C"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Nacho Romero</w:t>
            </w:r>
          </w:p>
        </w:tc>
        <w:tc>
          <w:tcPr>
            <w:tcW w:w="4500" w:type="dxa"/>
            <w:tcBorders>
              <w:top w:val="single" w:sz="4" w:space="0" w:color="auto"/>
              <w:left w:val="single" w:sz="4" w:space="0" w:color="auto"/>
              <w:bottom w:val="single" w:sz="4" w:space="0" w:color="auto"/>
              <w:right w:val="single" w:sz="4" w:space="0" w:color="auto"/>
            </w:tcBorders>
            <w:hideMark/>
          </w:tcPr>
          <w:p w14:paraId="3EF70113" w14:textId="77777777" w:rsidR="00753867"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pPr>
            <w:hyperlink r:id="rId88" w:history="1">
              <w:r w:rsidR="00753867">
                <w:rPr>
                  <w:rStyle w:val="Hyperlink"/>
                </w:rPr>
                <w:t>nacho@canaryspaceconsulting.co.uk</w:t>
              </w:r>
            </w:hyperlink>
          </w:p>
        </w:tc>
      </w:tr>
      <w:tr w:rsidR="00753867" w14:paraId="30AE71C4" w14:textId="77777777" w:rsidTr="001D50E0">
        <w:tc>
          <w:tcPr>
            <w:tcW w:w="3060" w:type="dxa"/>
            <w:tcBorders>
              <w:top w:val="single" w:sz="4" w:space="0" w:color="auto"/>
              <w:left w:val="single" w:sz="4" w:space="0" w:color="auto"/>
              <w:bottom w:val="single" w:sz="4" w:space="0" w:color="auto"/>
              <w:right w:val="single" w:sz="4" w:space="0" w:color="auto"/>
            </w:tcBorders>
            <w:hideMark/>
          </w:tcPr>
          <w:p w14:paraId="4D8E6DDC"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SBAS</w:t>
            </w:r>
          </w:p>
        </w:tc>
        <w:tc>
          <w:tcPr>
            <w:tcW w:w="2250" w:type="dxa"/>
            <w:tcBorders>
              <w:top w:val="single" w:sz="4" w:space="0" w:color="auto"/>
              <w:left w:val="single" w:sz="4" w:space="0" w:color="auto"/>
              <w:bottom w:val="single" w:sz="4" w:space="0" w:color="auto"/>
              <w:right w:val="single" w:sz="4" w:space="0" w:color="auto"/>
            </w:tcBorders>
            <w:hideMark/>
          </w:tcPr>
          <w:p w14:paraId="6C197AB8"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Stig Erik Christiansen</w:t>
            </w:r>
          </w:p>
        </w:tc>
        <w:tc>
          <w:tcPr>
            <w:tcW w:w="4500" w:type="dxa"/>
            <w:tcBorders>
              <w:top w:val="single" w:sz="4" w:space="0" w:color="auto"/>
              <w:left w:val="single" w:sz="4" w:space="0" w:color="auto"/>
              <w:bottom w:val="single" w:sz="4" w:space="0" w:color="auto"/>
              <w:right w:val="single" w:sz="4" w:space="0" w:color="auto"/>
            </w:tcBorders>
            <w:hideMark/>
          </w:tcPr>
          <w:p w14:paraId="2885D0F8" w14:textId="77777777" w:rsidR="00753867"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pPr>
            <w:hyperlink r:id="rId89" w:history="1">
              <w:r w:rsidR="00753867">
                <w:rPr>
                  <w:rStyle w:val="Hyperlink"/>
                  <w:snapToGrid w:val="0"/>
                </w:rPr>
                <w:t>stig.erik.christiansen@kongsberg.com</w:t>
              </w:r>
            </w:hyperlink>
          </w:p>
        </w:tc>
      </w:tr>
      <w:tr w:rsidR="00753867" w14:paraId="2B409D8F" w14:textId="77777777" w:rsidTr="001D50E0">
        <w:tc>
          <w:tcPr>
            <w:tcW w:w="3060" w:type="dxa"/>
            <w:tcBorders>
              <w:top w:val="single" w:sz="4" w:space="0" w:color="auto"/>
              <w:left w:val="single" w:sz="4" w:space="0" w:color="auto"/>
              <w:bottom w:val="single" w:sz="4" w:space="0" w:color="auto"/>
              <w:right w:val="single" w:sz="4" w:space="0" w:color="auto"/>
            </w:tcBorders>
            <w:hideMark/>
          </w:tcPr>
          <w:p w14:paraId="2F4F4478"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State Space</w:t>
            </w:r>
          </w:p>
        </w:tc>
        <w:tc>
          <w:tcPr>
            <w:tcW w:w="2250" w:type="dxa"/>
            <w:tcBorders>
              <w:top w:val="single" w:sz="4" w:space="0" w:color="auto"/>
              <w:left w:val="single" w:sz="4" w:space="0" w:color="auto"/>
              <w:bottom w:val="single" w:sz="4" w:space="0" w:color="auto"/>
              <w:right w:val="single" w:sz="4" w:space="0" w:color="auto"/>
            </w:tcBorders>
            <w:hideMark/>
          </w:tcPr>
          <w:p w14:paraId="0F028863"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Gerhard Wübbena</w:t>
            </w:r>
          </w:p>
        </w:tc>
        <w:tc>
          <w:tcPr>
            <w:tcW w:w="4500" w:type="dxa"/>
            <w:tcBorders>
              <w:top w:val="single" w:sz="4" w:space="0" w:color="auto"/>
              <w:left w:val="single" w:sz="4" w:space="0" w:color="auto"/>
              <w:bottom w:val="single" w:sz="4" w:space="0" w:color="auto"/>
              <w:right w:val="single" w:sz="4" w:space="0" w:color="auto"/>
            </w:tcBorders>
            <w:hideMark/>
          </w:tcPr>
          <w:p w14:paraId="6F36FACE" w14:textId="77777777" w:rsidR="00753867"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hyperlink r:id="rId90" w:history="1">
              <w:r w:rsidR="00753867">
                <w:rPr>
                  <w:rStyle w:val="Hyperlink"/>
                  <w:snapToGrid w:val="0"/>
                </w:rPr>
                <w:t>gerhard.wuebbena@geopp.de</w:t>
              </w:r>
            </w:hyperlink>
          </w:p>
        </w:tc>
      </w:tr>
      <w:tr w:rsidR="00753867" w14:paraId="55917220" w14:textId="77777777" w:rsidTr="001D50E0">
        <w:tc>
          <w:tcPr>
            <w:tcW w:w="3060" w:type="dxa"/>
            <w:tcBorders>
              <w:top w:val="single" w:sz="4" w:space="0" w:color="auto"/>
              <w:left w:val="single" w:sz="4" w:space="0" w:color="auto"/>
              <w:bottom w:val="single" w:sz="4" w:space="0" w:color="auto"/>
              <w:right w:val="single" w:sz="4" w:space="0" w:color="auto"/>
            </w:tcBorders>
            <w:hideMark/>
          </w:tcPr>
          <w:p w14:paraId="68E94001"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Version 3</w:t>
            </w:r>
          </w:p>
        </w:tc>
        <w:tc>
          <w:tcPr>
            <w:tcW w:w="2250" w:type="dxa"/>
            <w:tcBorders>
              <w:top w:val="single" w:sz="4" w:space="0" w:color="auto"/>
              <w:left w:val="single" w:sz="4" w:space="0" w:color="auto"/>
              <w:bottom w:val="single" w:sz="4" w:space="0" w:color="auto"/>
              <w:right w:val="single" w:sz="4" w:space="0" w:color="auto"/>
            </w:tcBorders>
            <w:hideMark/>
          </w:tcPr>
          <w:p w14:paraId="57494406"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Cameron Ellum</w:t>
            </w:r>
          </w:p>
        </w:tc>
        <w:tc>
          <w:tcPr>
            <w:tcW w:w="4500" w:type="dxa"/>
            <w:tcBorders>
              <w:top w:val="single" w:sz="4" w:space="0" w:color="auto"/>
              <w:left w:val="single" w:sz="4" w:space="0" w:color="auto"/>
              <w:bottom w:val="single" w:sz="4" w:space="0" w:color="auto"/>
              <w:right w:val="single" w:sz="4" w:space="0" w:color="auto"/>
            </w:tcBorders>
            <w:hideMark/>
          </w:tcPr>
          <w:p w14:paraId="30C375F8" w14:textId="77777777" w:rsidR="00753867"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hyperlink r:id="rId91" w:history="1">
              <w:r w:rsidR="00753867">
                <w:rPr>
                  <w:rStyle w:val="Hyperlink"/>
                </w:rPr>
                <w:t>Cameron.ellum@novatel.com</w:t>
              </w:r>
            </w:hyperlink>
          </w:p>
        </w:tc>
      </w:tr>
    </w:tbl>
    <w:p w14:paraId="47D416F5" w14:textId="77777777" w:rsidR="00753867" w:rsidRDefault="00753867" w:rsidP="00753867">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szCs w:val="20"/>
        </w:rPr>
      </w:pPr>
    </w:p>
    <w:p w14:paraId="2E818CF9" w14:textId="77777777" w:rsidR="00753867" w:rsidRDefault="00753867" w:rsidP="00753867">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rPr>
      </w:pPr>
      <w:r>
        <w:rPr>
          <w:b/>
          <w:snapToGrid w:val="0"/>
        </w:rPr>
        <w:t>Inactive RTCM SC104 Working Groups</w:t>
      </w:r>
    </w:p>
    <w:tbl>
      <w:tblPr>
        <w:tblW w:w="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2250"/>
        <w:gridCol w:w="4500"/>
      </w:tblGrid>
      <w:tr w:rsidR="00753867" w14:paraId="19DDCCD2" w14:textId="77777777" w:rsidTr="001D50E0">
        <w:tc>
          <w:tcPr>
            <w:tcW w:w="3060" w:type="dxa"/>
            <w:tcBorders>
              <w:top w:val="single" w:sz="4" w:space="0" w:color="auto"/>
              <w:left w:val="single" w:sz="4" w:space="0" w:color="auto"/>
              <w:bottom w:val="single" w:sz="4" w:space="0" w:color="auto"/>
              <w:right w:val="single" w:sz="4" w:space="0" w:color="auto"/>
            </w:tcBorders>
            <w:hideMark/>
          </w:tcPr>
          <w:p w14:paraId="3B09E960"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rPr>
            </w:pPr>
            <w:r>
              <w:rPr>
                <w:b/>
                <w:snapToGrid w:val="0"/>
              </w:rPr>
              <w:t>WORKING GROUP (Working Group)</w:t>
            </w:r>
          </w:p>
        </w:tc>
        <w:tc>
          <w:tcPr>
            <w:tcW w:w="2250" w:type="dxa"/>
            <w:tcBorders>
              <w:top w:val="single" w:sz="4" w:space="0" w:color="auto"/>
              <w:left w:val="single" w:sz="4" w:space="0" w:color="auto"/>
              <w:bottom w:val="single" w:sz="4" w:space="0" w:color="auto"/>
              <w:right w:val="single" w:sz="4" w:space="0" w:color="auto"/>
            </w:tcBorders>
            <w:hideMark/>
          </w:tcPr>
          <w:p w14:paraId="064AD534"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rPr>
            </w:pPr>
            <w:r>
              <w:rPr>
                <w:b/>
                <w:snapToGrid w:val="0"/>
              </w:rPr>
              <w:t>Working Group CHAIR</w:t>
            </w:r>
          </w:p>
        </w:tc>
        <w:tc>
          <w:tcPr>
            <w:tcW w:w="4500" w:type="dxa"/>
            <w:tcBorders>
              <w:top w:val="single" w:sz="4" w:space="0" w:color="auto"/>
              <w:left w:val="single" w:sz="4" w:space="0" w:color="auto"/>
              <w:bottom w:val="single" w:sz="4" w:space="0" w:color="auto"/>
              <w:right w:val="single" w:sz="4" w:space="0" w:color="auto"/>
            </w:tcBorders>
            <w:hideMark/>
          </w:tcPr>
          <w:p w14:paraId="7FE1F0BF"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lang w:val="de-CH"/>
              </w:rPr>
            </w:pPr>
            <w:r>
              <w:rPr>
                <w:b/>
                <w:snapToGrid w:val="0"/>
                <w:lang w:val="de-CH"/>
              </w:rPr>
              <w:t>EMAIL ADDRESS</w:t>
            </w:r>
          </w:p>
        </w:tc>
      </w:tr>
      <w:tr w:rsidR="00753867" w14:paraId="74AFC977" w14:textId="77777777" w:rsidTr="001D50E0">
        <w:tc>
          <w:tcPr>
            <w:tcW w:w="3060" w:type="dxa"/>
            <w:tcBorders>
              <w:top w:val="single" w:sz="4" w:space="0" w:color="auto"/>
              <w:left w:val="single" w:sz="4" w:space="0" w:color="auto"/>
              <w:bottom w:val="single" w:sz="4" w:space="0" w:color="auto"/>
              <w:right w:val="single" w:sz="4" w:space="0" w:color="auto"/>
            </w:tcBorders>
            <w:hideMark/>
          </w:tcPr>
          <w:p w14:paraId="6D074A76"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Antenna Variations Working Group</w:t>
            </w:r>
          </w:p>
        </w:tc>
        <w:tc>
          <w:tcPr>
            <w:tcW w:w="2250" w:type="dxa"/>
            <w:tcBorders>
              <w:top w:val="single" w:sz="4" w:space="0" w:color="auto"/>
              <w:left w:val="single" w:sz="4" w:space="0" w:color="auto"/>
              <w:bottom w:val="single" w:sz="4" w:space="0" w:color="auto"/>
              <w:right w:val="single" w:sz="4" w:space="0" w:color="auto"/>
            </w:tcBorders>
            <w:hideMark/>
          </w:tcPr>
          <w:p w14:paraId="4BC07738"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Hans-Jürgen Euler</w:t>
            </w:r>
          </w:p>
        </w:tc>
        <w:tc>
          <w:tcPr>
            <w:tcW w:w="4500" w:type="dxa"/>
            <w:tcBorders>
              <w:top w:val="single" w:sz="4" w:space="0" w:color="auto"/>
              <w:left w:val="single" w:sz="4" w:space="0" w:color="auto"/>
              <w:bottom w:val="single" w:sz="4" w:space="0" w:color="auto"/>
              <w:right w:val="single" w:sz="4" w:space="0" w:color="auto"/>
            </w:tcBorders>
            <w:hideMark/>
          </w:tcPr>
          <w:p w14:paraId="31AA7DFB" w14:textId="77777777" w:rsidR="00753867"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hyperlink r:id="rId92" w:history="1">
              <w:r w:rsidR="00753867">
                <w:rPr>
                  <w:rStyle w:val="Hyperlink"/>
                  <w:snapToGrid w:val="0"/>
                </w:rPr>
                <w:t>h-j.euler@inposition.ch</w:t>
              </w:r>
            </w:hyperlink>
          </w:p>
        </w:tc>
      </w:tr>
      <w:tr w:rsidR="00753867" w14:paraId="5DF5CD6B" w14:textId="77777777" w:rsidTr="001D50E0">
        <w:tc>
          <w:tcPr>
            <w:tcW w:w="3060" w:type="dxa"/>
            <w:tcBorders>
              <w:top w:val="single" w:sz="4" w:space="0" w:color="auto"/>
              <w:left w:val="single" w:sz="4" w:space="0" w:color="auto"/>
              <w:bottom w:val="single" w:sz="4" w:space="0" w:color="auto"/>
              <w:right w:val="single" w:sz="4" w:space="0" w:color="auto"/>
            </w:tcBorders>
            <w:vAlign w:val="center"/>
            <w:hideMark/>
          </w:tcPr>
          <w:p w14:paraId="16D0DEC8"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Biases</w:t>
            </w:r>
          </w:p>
        </w:tc>
        <w:tc>
          <w:tcPr>
            <w:tcW w:w="2250" w:type="dxa"/>
            <w:tcBorders>
              <w:top w:val="single" w:sz="4" w:space="0" w:color="auto"/>
              <w:left w:val="single" w:sz="4" w:space="0" w:color="auto"/>
              <w:bottom w:val="single" w:sz="4" w:space="0" w:color="auto"/>
              <w:right w:val="single" w:sz="4" w:space="0" w:color="auto"/>
            </w:tcBorders>
            <w:vAlign w:val="center"/>
            <w:hideMark/>
          </w:tcPr>
          <w:p w14:paraId="65FF5E91"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Ken MacLeod</w:t>
            </w:r>
          </w:p>
        </w:tc>
        <w:tc>
          <w:tcPr>
            <w:tcW w:w="4500" w:type="dxa"/>
            <w:tcBorders>
              <w:top w:val="single" w:sz="4" w:space="0" w:color="auto"/>
              <w:left w:val="single" w:sz="4" w:space="0" w:color="auto"/>
              <w:bottom w:val="single" w:sz="4" w:space="0" w:color="auto"/>
              <w:right w:val="single" w:sz="4" w:space="0" w:color="auto"/>
            </w:tcBorders>
            <w:vAlign w:val="center"/>
            <w:hideMark/>
          </w:tcPr>
          <w:p w14:paraId="10DBDE8F" w14:textId="77777777" w:rsidR="00753867"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pPr>
            <w:hyperlink r:id="rId93" w:history="1">
              <w:r w:rsidR="00753867">
                <w:rPr>
                  <w:rStyle w:val="Hyperlink"/>
                </w:rPr>
                <w:t>macleod@rinex.net</w:t>
              </w:r>
            </w:hyperlink>
          </w:p>
        </w:tc>
      </w:tr>
      <w:tr w:rsidR="00753867" w14:paraId="279C4735" w14:textId="77777777" w:rsidTr="001D50E0">
        <w:tc>
          <w:tcPr>
            <w:tcW w:w="3060" w:type="dxa"/>
            <w:tcBorders>
              <w:top w:val="single" w:sz="4" w:space="0" w:color="auto"/>
              <w:left w:val="single" w:sz="4" w:space="0" w:color="auto"/>
              <w:bottom w:val="single" w:sz="4" w:space="0" w:color="auto"/>
              <w:right w:val="single" w:sz="4" w:space="0" w:color="auto"/>
            </w:tcBorders>
            <w:hideMark/>
          </w:tcPr>
          <w:p w14:paraId="39D667ED"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Interoperability Test Working Group</w:t>
            </w:r>
          </w:p>
        </w:tc>
        <w:tc>
          <w:tcPr>
            <w:tcW w:w="2250" w:type="dxa"/>
            <w:tcBorders>
              <w:top w:val="single" w:sz="4" w:space="0" w:color="auto"/>
              <w:left w:val="single" w:sz="4" w:space="0" w:color="auto"/>
              <w:bottom w:val="single" w:sz="4" w:space="0" w:color="auto"/>
              <w:right w:val="single" w:sz="4" w:space="0" w:color="auto"/>
            </w:tcBorders>
            <w:hideMark/>
          </w:tcPr>
          <w:p w14:paraId="715DB1B5"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Dixon Hoyle</w:t>
            </w:r>
          </w:p>
        </w:tc>
        <w:tc>
          <w:tcPr>
            <w:tcW w:w="4500" w:type="dxa"/>
            <w:tcBorders>
              <w:top w:val="single" w:sz="4" w:space="0" w:color="auto"/>
              <w:left w:val="single" w:sz="4" w:space="0" w:color="auto"/>
              <w:bottom w:val="single" w:sz="4" w:space="0" w:color="auto"/>
              <w:right w:val="single" w:sz="4" w:space="0" w:color="auto"/>
            </w:tcBorders>
            <w:hideMark/>
          </w:tcPr>
          <w:p w14:paraId="327758F4" w14:textId="77777777" w:rsidR="00753867"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hyperlink r:id="rId94" w:history="1">
              <w:r w:rsidR="00753867">
                <w:rPr>
                  <w:rStyle w:val="Hyperlink"/>
                  <w:snapToGrid w:val="0"/>
                </w:rPr>
                <w:t>dixonhoyle@comcast.net</w:t>
              </w:r>
            </w:hyperlink>
          </w:p>
        </w:tc>
      </w:tr>
      <w:tr w:rsidR="00753867" w14:paraId="0ACDF7CE" w14:textId="77777777" w:rsidTr="001D50E0">
        <w:tc>
          <w:tcPr>
            <w:tcW w:w="3060" w:type="dxa"/>
            <w:tcBorders>
              <w:top w:val="single" w:sz="4" w:space="0" w:color="auto"/>
              <w:left w:val="single" w:sz="4" w:space="0" w:color="auto"/>
              <w:bottom w:val="single" w:sz="4" w:space="0" w:color="auto"/>
              <w:right w:val="single" w:sz="4" w:space="0" w:color="auto"/>
            </w:tcBorders>
            <w:hideMark/>
          </w:tcPr>
          <w:p w14:paraId="3164896E"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Loran Comm Working Group</w:t>
            </w:r>
          </w:p>
        </w:tc>
        <w:tc>
          <w:tcPr>
            <w:tcW w:w="2250" w:type="dxa"/>
            <w:tcBorders>
              <w:top w:val="single" w:sz="4" w:space="0" w:color="auto"/>
              <w:left w:val="single" w:sz="4" w:space="0" w:color="auto"/>
              <w:bottom w:val="single" w:sz="4" w:space="0" w:color="auto"/>
              <w:right w:val="single" w:sz="4" w:space="0" w:color="auto"/>
            </w:tcBorders>
            <w:hideMark/>
          </w:tcPr>
          <w:p w14:paraId="78F91E3E"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Bill Roland</w:t>
            </w:r>
          </w:p>
        </w:tc>
        <w:tc>
          <w:tcPr>
            <w:tcW w:w="4500" w:type="dxa"/>
            <w:tcBorders>
              <w:top w:val="single" w:sz="4" w:space="0" w:color="auto"/>
              <w:left w:val="single" w:sz="4" w:space="0" w:color="auto"/>
              <w:bottom w:val="single" w:sz="4" w:space="0" w:color="auto"/>
              <w:right w:val="single" w:sz="4" w:space="0" w:color="auto"/>
            </w:tcBorders>
            <w:hideMark/>
          </w:tcPr>
          <w:p w14:paraId="080A3633" w14:textId="77777777" w:rsidR="00753867"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hyperlink r:id="rId95" w:history="1">
              <w:r w:rsidR="00753867">
                <w:rPr>
                  <w:rStyle w:val="Hyperlink"/>
                  <w:snapToGrid w:val="0"/>
                </w:rPr>
                <w:t>roland1@banet.net</w:t>
              </w:r>
            </w:hyperlink>
          </w:p>
        </w:tc>
      </w:tr>
      <w:tr w:rsidR="00753867" w14:paraId="4828BD5F" w14:textId="77777777" w:rsidTr="001D50E0">
        <w:tc>
          <w:tcPr>
            <w:tcW w:w="3060" w:type="dxa"/>
            <w:tcBorders>
              <w:top w:val="single" w:sz="4" w:space="0" w:color="auto"/>
              <w:left w:val="single" w:sz="4" w:space="0" w:color="auto"/>
              <w:bottom w:val="single" w:sz="4" w:space="0" w:color="auto"/>
              <w:right w:val="single" w:sz="4" w:space="0" w:color="auto"/>
            </w:tcBorders>
            <w:hideMark/>
          </w:tcPr>
          <w:p w14:paraId="1AA852EF"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Multiple Signal Messages</w:t>
            </w:r>
          </w:p>
        </w:tc>
        <w:tc>
          <w:tcPr>
            <w:tcW w:w="2250" w:type="dxa"/>
            <w:tcBorders>
              <w:top w:val="single" w:sz="4" w:space="0" w:color="auto"/>
              <w:left w:val="single" w:sz="4" w:space="0" w:color="auto"/>
              <w:bottom w:val="single" w:sz="4" w:space="0" w:color="auto"/>
              <w:right w:val="single" w:sz="4" w:space="0" w:color="auto"/>
            </w:tcBorders>
            <w:hideMark/>
          </w:tcPr>
          <w:p w14:paraId="46825E09"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Gleb Zyryanov</w:t>
            </w:r>
          </w:p>
        </w:tc>
        <w:tc>
          <w:tcPr>
            <w:tcW w:w="4500" w:type="dxa"/>
            <w:tcBorders>
              <w:top w:val="single" w:sz="4" w:space="0" w:color="auto"/>
              <w:left w:val="single" w:sz="4" w:space="0" w:color="auto"/>
              <w:bottom w:val="single" w:sz="4" w:space="0" w:color="auto"/>
              <w:right w:val="single" w:sz="4" w:space="0" w:color="auto"/>
            </w:tcBorders>
            <w:hideMark/>
          </w:tcPr>
          <w:p w14:paraId="125E567D" w14:textId="77777777" w:rsidR="00753867"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hyperlink r:id="rId96" w:history="1">
              <w:r w:rsidR="00753867">
                <w:rPr>
                  <w:rStyle w:val="Hyperlink"/>
                  <w:snapToGrid w:val="0"/>
                </w:rPr>
                <w:t>gziryanov@Ashtech.com</w:t>
              </w:r>
            </w:hyperlink>
          </w:p>
        </w:tc>
      </w:tr>
      <w:tr w:rsidR="00753867" w14:paraId="6F31DE33" w14:textId="77777777" w:rsidTr="001D50E0">
        <w:tc>
          <w:tcPr>
            <w:tcW w:w="3060" w:type="dxa"/>
            <w:tcBorders>
              <w:top w:val="single" w:sz="4" w:space="0" w:color="auto"/>
              <w:left w:val="single" w:sz="4" w:space="0" w:color="auto"/>
              <w:bottom w:val="single" w:sz="4" w:space="0" w:color="auto"/>
              <w:right w:val="single" w:sz="4" w:space="0" w:color="auto"/>
            </w:tcBorders>
            <w:hideMark/>
          </w:tcPr>
          <w:p w14:paraId="5DF5B5AF"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High Precision Integrity Monitoring</w:t>
            </w:r>
          </w:p>
        </w:tc>
        <w:tc>
          <w:tcPr>
            <w:tcW w:w="2250" w:type="dxa"/>
            <w:tcBorders>
              <w:top w:val="single" w:sz="4" w:space="0" w:color="auto"/>
              <w:left w:val="single" w:sz="4" w:space="0" w:color="auto"/>
              <w:bottom w:val="single" w:sz="4" w:space="0" w:color="auto"/>
              <w:right w:val="single" w:sz="4" w:space="0" w:color="auto"/>
            </w:tcBorders>
            <w:hideMark/>
          </w:tcPr>
          <w:p w14:paraId="3647E20D"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Roberto Capua</w:t>
            </w:r>
          </w:p>
        </w:tc>
        <w:tc>
          <w:tcPr>
            <w:tcW w:w="4500" w:type="dxa"/>
            <w:tcBorders>
              <w:top w:val="single" w:sz="4" w:space="0" w:color="auto"/>
              <w:left w:val="single" w:sz="4" w:space="0" w:color="auto"/>
              <w:bottom w:val="single" w:sz="4" w:space="0" w:color="auto"/>
              <w:right w:val="single" w:sz="4" w:space="0" w:color="auto"/>
            </w:tcBorders>
            <w:hideMark/>
          </w:tcPr>
          <w:p w14:paraId="7EB7E0A4" w14:textId="77777777" w:rsidR="00753867"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pPr>
            <w:hyperlink r:id="rId97" w:history="1">
              <w:r w:rsidR="00753867">
                <w:rPr>
                  <w:rStyle w:val="Hyperlink"/>
                </w:rPr>
                <w:t>rcapua@sogei.it</w:t>
              </w:r>
            </w:hyperlink>
          </w:p>
        </w:tc>
      </w:tr>
      <w:tr w:rsidR="00753867" w14:paraId="1AD23CCE" w14:textId="77777777" w:rsidTr="001D50E0">
        <w:tc>
          <w:tcPr>
            <w:tcW w:w="3060" w:type="dxa"/>
            <w:tcBorders>
              <w:top w:val="single" w:sz="4" w:space="0" w:color="auto"/>
              <w:left w:val="single" w:sz="4" w:space="0" w:color="auto"/>
              <w:bottom w:val="single" w:sz="4" w:space="0" w:color="auto"/>
              <w:right w:val="single" w:sz="4" w:space="0" w:color="auto"/>
            </w:tcBorders>
            <w:hideMark/>
          </w:tcPr>
          <w:p w14:paraId="672636A6"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lastRenderedPageBreak/>
              <w:t>NDF (Navigation Data Frame)</w:t>
            </w:r>
          </w:p>
        </w:tc>
        <w:tc>
          <w:tcPr>
            <w:tcW w:w="2250" w:type="dxa"/>
            <w:tcBorders>
              <w:top w:val="single" w:sz="4" w:space="0" w:color="auto"/>
              <w:left w:val="single" w:sz="4" w:space="0" w:color="auto"/>
              <w:bottom w:val="single" w:sz="4" w:space="0" w:color="auto"/>
              <w:right w:val="single" w:sz="4" w:space="0" w:color="auto"/>
            </w:tcBorders>
            <w:hideMark/>
          </w:tcPr>
          <w:p w14:paraId="400B5C57"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Dirk Stöcker</w:t>
            </w:r>
          </w:p>
        </w:tc>
        <w:tc>
          <w:tcPr>
            <w:tcW w:w="4500" w:type="dxa"/>
            <w:tcBorders>
              <w:top w:val="single" w:sz="4" w:space="0" w:color="auto"/>
              <w:left w:val="single" w:sz="4" w:space="0" w:color="auto"/>
              <w:bottom w:val="single" w:sz="4" w:space="0" w:color="auto"/>
              <w:right w:val="single" w:sz="4" w:space="0" w:color="auto"/>
            </w:tcBorders>
            <w:hideMark/>
          </w:tcPr>
          <w:p w14:paraId="0EE24DE0"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Style w:val="Hyperlink"/>
              </w:rPr>
            </w:pPr>
            <w:r>
              <w:rPr>
                <w:rStyle w:val="Hyperlink"/>
              </w:rPr>
              <w:t>stoecker@alberding.eu</w:t>
            </w:r>
          </w:p>
        </w:tc>
      </w:tr>
      <w:tr w:rsidR="00753867" w14:paraId="584FBCA8" w14:textId="77777777" w:rsidTr="001D50E0">
        <w:tc>
          <w:tcPr>
            <w:tcW w:w="3060" w:type="dxa"/>
            <w:tcBorders>
              <w:top w:val="single" w:sz="4" w:space="0" w:color="auto"/>
              <w:left w:val="single" w:sz="4" w:space="0" w:color="auto"/>
              <w:bottom w:val="single" w:sz="4" w:space="0" w:color="auto"/>
              <w:right w:val="single" w:sz="4" w:space="0" w:color="auto"/>
            </w:tcBorders>
            <w:hideMark/>
          </w:tcPr>
          <w:p w14:paraId="0E7367AE"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Private Services</w:t>
            </w:r>
          </w:p>
        </w:tc>
        <w:tc>
          <w:tcPr>
            <w:tcW w:w="2250" w:type="dxa"/>
            <w:tcBorders>
              <w:top w:val="single" w:sz="4" w:space="0" w:color="auto"/>
              <w:left w:val="single" w:sz="4" w:space="0" w:color="auto"/>
              <w:bottom w:val="single" w:sz="4" w:space="0" w:color="auto"/>
              <w:right w:val="single" w:sz="4" w:space="0" w:color="auto"/>
            </w:tcBorders>
            <w:hideMark/>
          </w:tcPr>
          <w:p w14:paraId="7C5D4491"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 xml:space="preserve">Ivo </w:t>
            </w:r>
            <w:proofErr w:type="spellStart"/>
            <w:r>
              <w:rPr>
                <w:snapToGrid w:val="0"/>
              </w:rPr>
              <w:t>Milev</w:t>
            </w:r>
            <w:proofErr w:type="spellEnd"/>
          </w:p>
        </w:tc>
        <w:tc>
          <w:tcPr>
            <w:tcW w:w="4500" w:type="dxa"/>
            <w:tcBorders>
              <w:top w:val="single" w:sz="4" w:space="0" w:color="auto"/>
              <w:left w:val="single" w:sz="4" w:space="0" w:color="auto"/>
              <w:bottom w:val="single" w:sz="4" w:space="0" w:color="auto"/>
              <w:right w:val="single" w:sz="4" w:space="0" w:color="auto"/>
            </w:tcBorders>
            <w:hideMark/>
          </w:tcPr>
          <w:p w14:paraId="211C5E05" w14:textId="77777777" w:rsidR="00753867" w:rsidRDefault="00DB5A00"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hyperlink r:id="rId98" w:history="1">
              <w:r w:rsidR="00753867">
                <w:rPr>
                  <w:rStyle w:val="Hyperlink"/>
                  <w:snapToGrid w:val="0"/>
                </w:rPr>
                <w:t>ivo.milev@technet-gmbh.de</w:t>
              </w:r>
            </w:hyperlink>
          </w:p>
        </w:tc>
      </w:tr>
    </w:tbl>
    <w:p w14:paraId="060566E1" w14:textId="77777777" w:rsidR="00753867" w:rsidRDefault="00753867" w:rsidP="00753867">
      <w:pPr>
        <w:rPr>
          <w:b/>
          <w:szCs w:val="20"/>
        </w:rPr>
      </w:pPr>
      <w:r>
        <w:rPr>
          <w:b/>
        </w:rPr>
        <w:br w:type="page"/>
      </w:r>
    </w:p>
    <w:p w14:paraId="18488428" w14:textId="77777777" w:rsidR="00753867" w:rsidRDefault="00753867" w:rsidP="00753867">
      <w:pPr>
        <w:rPr>
          <w:sz w:val="16"/>
          <w:szCs w:val="16"/>
        </w:rPr>
      </w:pPr>
    </w:p>
    <w:p w14:paraId="3102B1C6" w14:textId="77777777" w:rsidR="00753867" w:rsidRDefault="00753867" w:rsidP="00753867">
      <w:pPr>
        <w:rPr>
          <w:vanish/>
          <w:sz w:val="16"/>
          <w:szCs w:val="16"/>
        </w:rPr>
      </w:pPr>
      <w:bookmarkStart w:id="2" w:name="APPENDIX_3"/>
    </w:p>
    <w:p w14:paraId="4F6AB818" w14:textId="77777777" w:rsidR="00753867" w:rsidRDefault="00753867" w:rsidP="00753867">
      <w:pPr>
        <w:rPr>
          <w:b/>
          <w:snapToGrid w:val="0"/>
        </w:rPr>
      </w:pPr>
      <w:r>
        <w:rPr>
          <w:b/>
          <w:snapToGrid w:val="0"/>
        </w:rPr>
        <w:t>Appendix 3</w:t>
      </w:r>
      <w:bookmarkEnd w:id="2"/>
      <w:r>
        <w:rPr>
          <w:b/>
          <w:snapToGrid w:val="0"/>
        </w:rPr>
        <w:t>:  Table of Open Committee Action Items</w:t>
      </w:r>
    </w:p>
    <w:tbl>
      <w:tblPr>
        <w:tblStyle w:val="TableGrid"/>
        <w:tblW w:w="9360" w:type="dxa"/>
        <w:tblLayout w:type="fixed"/>
        <w:tblLook w:val="06A0" w:firstRow="1" w:lastRow="0" w:firstColumn="1" w:lastColumn="0" w:noHBand="1" w:noVBand="1"/>
      </w:tblPr>
      <w:tblGrid>
        <w:gridCol w:w="1345"/>
        <w:gridCol w:w="4940"/>
        <w:gridCol w:w="1720"/>
        <w:gridCol w:w="1355"/>
      </w:tblGrid>
      <w:tr w:rsidR="00753867" w14:paraId="6EBAB6B0" w14:textId="77777777" w:rsidTr="001D50E0">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254F47" w14:textId="77777777" w:rsidR="00753867" w:rsidRDefault="00753867" w:rsidP="001D50E0">
            <w:pPr>
              <w:jc w:val="center"/>
            </w:pPr>
            <w:r>
              <w:rPr>
                <w:b/>
                <w:bCs/>
              </w:rPr>
              <w:t>Action Item</w:t>
            </w:r>
          </w:p>
        </w:tc>
        <w:tc>
          <w:tcPr>
            <w:tcW w:w="49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5F3979" w14:textId="77777777" w:rsidR="00753867" w:rsidRDefault="00753867" w:rsidP="001D50E0">
            <w:pPr>
              <w:jc w:val="center"/>
            </w:pPr>
            <w:r>
              <w:rPr>
                <w:b/>
                <w:bCs/>
              </w:rPr>
              <w:t>Description</w:t>
            </w:r>
          </w:p>
        </w:tc>
        <w:tc>
          <w:tcPr>
            <w:tcW w:w="1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2CB944" w14:textId="77777777" w:rsidR="00753867" w:rsidRDefault="00753867" w:rsidP="001D50E0">
            <w:pPr>
              <w:jc w:val="center"/>
            </w:pPr>
            <w:r>
              <w:rPr>
                <w:b/>
                <w:bCs/>
              </w:rPr>
              <w:t>Responsibility</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CC252A" w14:textId="77777777" w:rsidR="00753867" w:rsidRDefault="00753867" w:rsidP="001D50E0">
            <w:pPr>
              <w:jc w:val="center"/>
            </w:pPr>
            <w:r>
              <w:rPr>
                <w:b/>
                <w:bCs/>
              </w:rPr>
              <w:t>Review Date</w:t>
            </w:r>
          </w:p>
        </w:tc>
      </w:tr>
      <w:tr w:rsidR="0092795D" w14:paraId="3D63C17B" w14:textId="77777777" w:rsidTr="001D50E0">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A75E23" w14:textId="57E3022D" w:rsidR="0092795D" w:rsidRDefault="0092795D" w:rsidP="001D50E0">
            <w:pPr>
              <w:jc w:val="center"/>
              <w:rPr>
                <w:snapToGrid w:val="0"/>
              </w:rPr>
            </w:pPr>
            <w:bookmarkStart w:id="3" w:name="AI122"/>
            <w:r>
              <w:rPr>
                <w:snapToGrid w:val="0"/>
              </w:rPr>
              <w:t>SC104-122</w:t>
            </w:r>
          </w:p>
        </w:tc>
        <w:tc>
          <w:tcPr>
            <w:tcW w:w="4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D32BC0" w14:textId="0931F7D0" w:rsidR="0092795D" w:rsidRDefault="0092795D" w:rsidP="007B45D5">
            <w:pPr>
              <w:rPr>
                <w:snapToGrid w:val="0"/>
              </w:rPr>
            </w:pPr>
            <w:r>
              <w:rPr>
                <w:snapToGrid w:val="0"/>
              </w:rPr>
              <w:t>Ed W. will publish Amendment 2 of the RTCM Version 3.3 Standard document.  This has already passed CDV and is ready for publication.</w:t>
            </w:r>
          </w:p>
        </w:tc>
        <w:tc>
          <w:tcPr>
            <w:tcW w:w="1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421FB8" w14:textId="3B37E8FD" w:rsidR="0092795D" w:rsidRDefault="0092795D" w:rsidP="001D50E0">
            <w:pPr>
              <w:rPr>
                <w:snapToGrid w:val="0"/>
              </w:rPr>
            </w:pPr>
            <w:r>
              <w:rPr>
                <w:snapToGrid w:val="0"/>
              </w:rPr>
              <w:t>Ed Wendlandt</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C7ADD0" w14:textId="30134AC5" w:rsidR="0092795D" w:rsidRDefault="0092795D" w:rsidP="001D50E0">
            <w:pPr>
              <w:rPr>
                <w:snapToGrid w:val="0"/>
              </w:rPr>
            </w:pPr>
            <w:r>
              <w:rPr>
                <w:snapToGrid w:val="0"/>
              </w:rPr>
              <w:t>May, 2022</w:t>
            </w:r>
          </w:p>
        </w:tc>
      </w:tr>
      <w:tr w:rsidR="00034A66" w14:paraId="4F664C57" w14:textId="77777777" w:rsidTr="001D50E0">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2CD81C" w14:textId="14A43DA1" w:rsidR="00034A66" w:rsidRDefault="009D7E3D" w:rsidP="001D50E0">
            <w:pPr>
              <w:jc w:val="center"/>
              <w:rPr>
                <w:snapToGrid w:val="0"/>
              </w:rPr>
            </w:pPr>
            <w:bookmarkStart w:id="4" w:name="AI121"/>
            <w:bookmarkEnd w:id="3"/>
            <w:r>
              <w:rPr>
                <w:snapToGrid w:val="0"/>
              </w:rPr>
              <w:t>SC104-121</w:t>
            </w:r>
            <w:bookmarkEnd w:id="4"/>
          </w:p>
        </w:tc>
        <w:tc>
          <w:tcPr>
            <w:tcW w:w="4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6B740C" w14:textId="29AC5D2D" w:rsidR="00034A66" w:rsidRPr="00A7266E" w:rsidRDefault="007B45D5" w:rsidP="007B45D5">
            <w:pPr>
              <w:rPr>
                <w:snapToGrid w:val="0"/>
              </w:rPr>
            </w:pPr>
            <w:r>
              <w:rPr>
                <w:snapToGrid w:val="0"/>
              </w:rPr>
              <w:t xml:space="preserve">S-Band </w:t>
            </w:r>
            <w:proofErr w:type="spellStart"/>
            <w:r>
              <w:rPr>
                <w:snapToGrid w:val="0"/>
              </w:rPr>
              <w:t>NavIC</w:t>
            </w:r>
            <w:proofErr w:type="spellEnd"/>
            <w:r>
              <w:rPr>
                <w:snapToGrid w:val="0"/>
              </w:rPr>
              <w:t xml:space="preserve"> I</w:t>
            </w:r>
            <w:r w:rsidR="00034A66" w:rsidRPr="00034A66">
              <w:rPr>
                <w:snapToGrid w:val="0"/>
              </w:rPr>
              <w:t>nteroperability test results</w:t>
            </w:r>
            <w:r>
              <w:rPr>
                <w:snapToGrid w:val="0"/>
              </w:rPr>
              <w:t xml:space="preserve"> have been approved.</w:t>
            </w:r>
            <w:r w:rsidR="00034A66" w:rsidRPr="00034A66">
              <w:rPr>
                <w:snapToGrid w:val="0"/>
              </w:rPr>
              <w:t xml:space="preserve"> </w:t>
            </w:r>
            <w:r>
              <w:rPr>
                <w:snapToGrid w:val="0"/>
              </w:rPr>
              <w:t>Next, prepare a 60 days CDV.  T</w:t>
            </w:r>
            <w:r w:rsidR="00034A66" w:rsidRPr="00034A66">
              <w:rPr>
                <w:snapToGrid w:val="0"/>
              </w:rPr>
              <w:t>hen review the voting resul</w:t>
            </w:r>
            <w:r>
              <w:rPr>
                <w:snapToGrid w:val="0"/>
              </w:rPr>
              <w:t>ts at the next plenary meeting.</w:t>
            </w:r>
          </w:p>
        </w:tc>
        <w:tc>
          <w:tcPr>
            <w:tcW w:w="1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4FF44F" w14:textId="2E7C18C2" w:rsidR="00034A66" w:rsidRDefault="00034A66" w:rsidP="001D50E0">
            <w:pPr>
              <w:rPr>
                <w:snapToGrid w:val="0"/>
              </w:rPr>
            </w:pPr>
            <w:r>
              <w:rPr>
                <w:snapToGrid w:val="0"/>
              </w:rPr>
              <w:t>A</w:t>
            </w:r>
            <w:r w:rsidR="007B45D5">
              <w:rPr>
                <w:snapToGrid w:val="0"/>
              </w:rPr>
              <w:t xml:space="preserve">lexei Zinoviev, </w:t>
            </w:r>
            <w:r>
              <w:rPr>
                <w:snapToGrid w:val="0"/>
              </w:rPr>
              <w:t>Ed Wendlandt</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5C4F97" w14:textId="3A722327" w:rsidR="00034A66" w:rsidRDefault="00034A66" w:rsidP="001D50E0">
            <w:pPr>
              <w:rPr>
                <w:snapToGrid w:val="0"/>
              </w:rPr>
            </w:pPr>
            <w:r>
              <w:rPr>
                <w:snapToGrid w:val="0"/>
              </w:rPr>
              <w:t>May, 2022</w:t>
            </w:r>
          </w:p>
        </w:tc>
      </w:tr>
      <w:tr w:rsidR="00A7266E" w14:paraId="5F6F8A2A" w14:textId="77777777" w:rsidTr="001D50E0">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C756F0" w14:textId="7AC36884" w:rsidR="00A7266E" w:rsidRDefault="009D7E3D" w:rsidP="001D50E0">
            <w:pPr>
              <w:jc w:val="center"/>
              <w:rPr>
                <w:snapToGrid w:val="0"/>
              </w:rPr>
            </w:pPr>
            <w:bookmarkStart w:id="5" w:name="AI120"/>
            <w:r>
              <w:rPr>
                <w:snapToGrid w:val="0"/>
              </w:rPr>
              <w:t>SC104-120</w:t>
            </w:r>
            <w:bookmarkEnd w:id="5"/>
          </w:p>
        </w:tc>
        <w:tc>
          <w:tcPr>
            <w:tcW w:w="4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5F2AE6" w14:textId="4F28BB21" w:rsidR="00A7266E" w:rsidRDefault="00A7266E" w:rsidP="001D50E0">
            <w:pPr>
              <w:rPr>
                <w:snapToGrid w:val="0"/>
              </w:rPr>
            </w:pPr>
            <w:r w:rsidRPr="00A7266E">
              <w:rPr>
                <w:snapToGrid w:val="0"/>
              </w:rPr>
              <w:t>Gerhard will provide a list of missing fields that sho</w:t>
            </w:r>
            <w:r>
              <w:rPr>
                <w:snapToGrid w:val="0"/>
              </w:rPr>
              <w:t>uld be considered for inclusion inside the GPS CNAV messages proposed in document ending in 1277.</w:t>
            </w:r>
          </w:p>
        </w:tc>
        <w:tc>
          <w:tcPr>
            <w:tcW w:w="1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FDA11C" w14:textId="509D9D0F" w:rsidR="00A7266E" w:rsidRDefault="007B45D5" w:rsidP="001D50E0">
            <w:pPr>
              <w:rPr>
                <w:snapToGrid w:val="0"/>
              </w:rPr>
            </w:pPr>
            <w:r>
              <w:rPr>
                <w:snapToGrid w:val="0"/>
              </w:rPr>
              <w:t>Gerhard Wübbena</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1A63B3" w14:textId="33C83FE8" w:rsidR="00A7266E" w:rsidRDefault="009D7E3D" w:rsidP="001D50E0">
            <w:pPr>
              <w:rPr>
                <w:snapToGrid w:val="0"/>
              </w:rPr>
            </w:pPr>
            <w:r>
              <w:rPr>
                <w:snapToGrid w:val="0"/>
              </w:rPr>
              <w:t>May, 2022</w:t>
            </w:r>
          </w:p>
        </w:tc>
      </w:tr>
      <w:tr w:rsidR="00C956F2" w14:paraId="1A8C4826" w14:textId="77777777" w:rsidTr="001D50E0">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508529" w14:textId="6D4EDADE" w:rsidR="00C956F2" w:rsidRDefault="009D7E3D" w:rsidP="001D50E0">
            <w:pPr>
              <w:jc w:val="center"/>
              <w:rPr>
                <w:snapToGrid w:val="0"/>
              </w:rPr>
            </w:pPr>
            <w:bookmarkStart w:id="6" w:name="AI119"/>
            <w:r>
              <w:rPr>
                <w:snapToGrid w:val="0"/>
              </w:rPr>
              <w:t>SC104-119</w:t>
            </w:r>
            <w:bookmarkEnd w:id="6"/>
          </w:p>
        </w:tc>
        <w:tc>
          <w:tcPr>
            <w:tcW w:w="4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117A98" w14:textId="40E7F210" w:rsidR="00C956F2" w:rsidRDefault="00C956F2" w:rsidP="001D50E0">
            <w:pPr>
              <w:rPr>
                <w:snapToGrid w:val="0"/>
              </w:rPr>
            </w:pPr>
            <w:r>
              <w:rPr>
                <w:snapToGrid w:val="0"/>
              </w:rPr>
              <w:t>T</w:t>
            </w:r>
            <w:r w:rsidRPr="00C956F2">
              <w:rPr>
                <w:snapToGrid w:val="0"/>
              </w:rPr>
              <w:t>he original questionnaire of two years ago</w:t>
            </w:r>
            <w:r>
              <w:rPr>
                <w:snapToGrid w:val="0"/>
              </w:rPr>
              <w:t xml:space="preserve"> shall</w:t>
            </w:r>
            <w:r w:rsidRPr="00C956F2">
              <w:rPr>
                <w:snapToGrid w:val="0"/>
              </w:rPr>
              <w:t xml:space="preserve"> be redistributed</w:t>
            </w:r>
            <w:r>
              <w:rPr>
                <w:snapToGrid w:val="0"/>
              </w:rPr>
              <w:t xml:space="preserve"> within the WG</w:t>
            </w:r>
            <w:r w:rsidRPr="00C956F2">
              <w:rPr>
                <w:snapToGrid w:val="0"/>
              </w:rPr>
              <w:t xml:space="preserve"> and updated to gain consensus on current needs.  For instance, does FKP</w:t>
            </w:r>
            <w:r>
              <w:rPr>
                <w:snapToGrid w:val="0"/>
              </w:rPr>
              <w:t xml:space="preserve"> and MAC</w:t>
            </w:r>
            <w:r w:rsidRPr="00C956F2">
              <w:rPr>
                <w:snapToGrid w:val="0"/>
              </w:rPr>
              <w:t xml:space="preserve"> need to be extended to support other constellations?</w:t>
            </w:r>
            <w:r>
              <w:rPr>
                <w:snapToGrid w:val="0"/>
              </w:rPr>
              <w:t xml:space="preserve">  These proposals should be reviewed within the WG prior to plenary proposal.</w:t>
            </w:r>
          </w:p>
        </w:tc>
        <w:tc>
          <w:tcPr>
            <w:tcW w:w="1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98E711" w14:textId="36535B5E" w:rsidR="00C956F2" w:rsidRDefault="00C956F2" w:rsidP="001D50E0">
            <w:pPr>
              <w:rPr>
                <w:snapToGrid w:val="0"/>
              </w:rPr>
            </w:pPr>
            <w:r>
              <w:rPr>
                <w:snapToGrid w:val="0"/>
              </w:rPr>
              <w:t>Liu Hui</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E56CD0" w14:textId="18126C1F" w:rsidR="00C956F2" w:rsidRDefault="00C956F2" w:rsidP="001D50E0">
            <w:pPr>
              <w:rPr>
                <w:snapToGrid w:val="0"/>
              </w:rPr>
            </w:pPr>
            <w:r>
              <w:rPr>
                <w:snapToGrid w:val="0"/>
              </w:rPr>
              <w:t>May, 2022</w:t>
            </w:r>
          </w:p>
        </w:tc>
      </w:tr>
      <w:tr w:rsidR="004714E6" w14:paraId="375B010D" w14:textId="77777777" w:rsidTr="001D50E0">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7FDF48" w14:textId="243F0CB0" w:rsidR="004714E6" w:rsidRDefault="009D7E3D" w:rsidP="001D50E0">
            <w:pPr>
              <w:jc w:val="center"/>
              <w:rPr>
                <w:snapToGrid w:val="0"/>
              </w:rPr>
            </w:pPr>
            <w:bookmarkStart w:id="7" w:name="AI118"/>
            <w:r>
              <w:rPr>
                <w:snapToGrid w:val="0"/>
              </w:rPr>
              <w:t>SC104-118</w:t>
            </w:r>
            <w:bookmarkEnd w:id="7"/>
          </w:p>
        </w:tc>
        <w:tc>
          <w:tcPr>
            <w:tcW w:w="4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A59337" w14:textId="197E7F47" w:rsidR="004714E6" w:rsidRDefault="004714E6" w:rsidP="001D50E0">
            <w:pPr>
              <w:rPr>
                <w:snapToGrid w:val="0"/>
              </w:rPr>
            </w:pPr>
            <w:r>
              <w:rPr>
                <w:snapToGrid w:val="0"/>
              </w:rPr>
              <w:t>Nacho will provide a common set of RINEX 4 data to SC104 for the sole purposes of interoperability testing the new CNAV and CNAV2</w:t>
            </w:r>
            <w:r w:rsidR="00865588">
              <w:rPr>
                <w:snapToGrid w:val="0"/>
              </w:rPr>
              <w:t xml:space="preserve"> messages.</w:t>
            </w:r>
          </w:p>
        </w:tc>
        <w:tc>
          <w:tcPr>
            <w:tcW w:w="1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0D7874" w14:textId="74A7EF49" w:rsidR="004714E6" w:rsidRDefault="00865588" w:rsidP="001D50E0">
            <w:pPr>
              <w:rPr>
                <w:snapToGrid w:val="0"/>
              </w:rPr>
            </w:pPr>
            <w:r>
              <w:rPr>
                <w:snapToGrid w:val="0"/>
              </w:rPr>
              <w:t>Nacho Romero and Gang Lu (for re-distribution)</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D2BAF5" w14:textId="0A4262D2" w:rsidR="004714E6" w:rsidRDefault="00865588" w:rsidP="001D50E0">
            <w:pPr>
              <w:rPr>
                <w:snapToGrid w:val="0"/>
              </w:rPr>
            </w:pPr>
            <w:r>
              <w:rPr>
                <w:snapToGrid w:val="0"/>
              </w:rPr>
              <w:t>May, 2022</w:t>
            </w:r>
          </w:p>
        </w:tc>
      </w:tr>
      <w:tr w:rsidR="003009AA" w14:paraId="0E16C2DE" w14:textId="77777777" w:rsidTr="001D50E0">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61CE6F" w14:textId="4D17FE23" w:rsidR="003009AA" w:rsidRDefault="003009AA" w:rsidP="001D50E0">
            <w:pPr>
              <w:jc w:val="center"/>
              <w:rPr>
                <w:snapToGrid w:val="0"/>
              </w:rPr>
            </w:pPr>
            <w:r>
              <w:rPr>
                <w:snapToGrid w:val="0"/>
              </w:rPr>
              <w:t>SC104-117</w:t>
            </w:r>
          </w:p>
        </w:tc>
        <w:tc>
          <w:tcPr>
            <w:tcW w:w="4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393F0F" w14:textId="261A88FA" w:rsidR="003009AA" w:rsidRDefault="003009AA" w:rsidP="001D50E0">
            <w:pPr>
              <w:rPr>
                <w:snapToGrid w:val="0"/>
              </w:rPr>
            </w:pPr>
            <w:r>
              <w:rPr>
                <w:snapToGrid w:val="0"/>
              </w:rPr>
              <w:t>Propose process for making WG inactive.</w:t>
            </w:r>
          </w:p>
        </w:tc>
        <w:tc>
          <w:tcPr>
            <w:tcW w:w="1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34E7E7" w14:textId="33099132" w:rsidR="003009AA" w:rsidRDefault="003009AA" w:rsidP="001D50E0">
            <w:pPr>
              <w:rPr>
                <w:snapToGrid w:val="0"/>
              </w:rPr>
            </w:pPr>
            <w:r>
              <w:rPr>
                <w:snapToGrid w:val="0"/>
              </w:rPr>
              <w:t>Robert Snow</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B197BB" w14:textId="2098B149" w:rsidR="003009AA" w:rsidRDefault="00BD25E6" w:rsidP="001D50E0">
            <w:pPr>
              <w:rPr>
                <w:snapToGrid w:val="0"/>
              </w:rPr>
            </w:pPr>
            <w:r>
              <w:rPr>
                <w:snapToGrid w:val="0"/>
              </w:rPr>
              <w:t>May</w:t>
            </w:r>
            <w:r w:rsidR="003009AA">
              <w:rPr>
                <w:snapToGrid w:val="0"/>
              </w:rPr>
              <w:t>, 2022</w:t>
            </w:r>
          </w:p>
        </w:tc>
      </w:tr>
      <w:tr w:rsidR="00753867" w14:paraId="5A18CDD4" w14:textId="77777777" w:rsidTr="001D50E0">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017053" w14:textId="77777777" w:rsidR="00753867" w:rsidRDefault="00753867" w:rsidP="001D50E0">
            <w:pPr>
              <w:jc w:val="center"/>
              <w:rPr>
                <w:snapToGrid w:val="0"/>
              </w:rPr>
            </w:pPr>
            <w:r>
              <w:rPr>
                <w:snapToGrid w:val="0"/>
              </w:rPr>
              <w:t>SC104-107</w:t>
            </w:r>
          </w:p>
        </w:tc>
        <w:tc>
          <w:tcPr>
            <w:tcW w:w="49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3ED6A1" w14:textId="211F5534" w:rsidR="00753867" w:rsidRDefault="00753867" w:rsidP="001D50E0">
            <w:pPr>
              <w:rPr>
                <w:snapToGrid w:val="0"/>
                <w:color w:val="000000"/>
              </w:rPr>
            </w:pPr>
            <w:r>
              <w:rPr>
                <w:snapToGrid w:val="0"/>
                <w:color w:val="000000"/>
              </w:rPr>
              <w:t xml:space="preserve">Hans-Jürgen Euler announced his retirement in 2019.  Robert </w:t>
            </w:r>
            <w:r w:rsidR="00BD25E6">
              <w:rPr>
                <w:snapToGrid w:val="0"/>
                <w:color w:val="000000"/>
              </w:rPr>
              <w:t>has drafted</w:t>
            </w:r>
            <w:r>
              <w:rPr>
                <w:snapToGrid w:val="0"/>
                <w:color w:val="000000"/>
              </w:rPr>
              <w:t xml:space="preserve"> a letter of appreciation to be sent to Hans-Jürgen</w:t>
            </w:r>
            <w:r w:rsidR="00BD25E6">
              <w:rPr>
                <w:snapToGrid w:val="0"/>
                <w:color w:val="000000"/>
              </w:rPr>
              <w:t>.  It will be sent in the coming weeks.</w:t>
            </w:r>
          </w:p>
          <w:p w14:paraId="1A8635E8" w14:textId="67C23E72" w:rsidR="0010185B" w:rsidRDefault="0010185B" w:rsidP="001D50E0">
            <w:pPr>
              <w:rPr>
                <w:snapToGrid w:val="0"/>
                <w:color w:val="000000"/>
              </w:rPr>
            </w:pPr>
            <w:r>
              <w:rPr>
                <w:snapToGrid w:val="0"/>
                <w:color w:val="000000"/>
              </w:rPr>
              <w:t>R</w:t>
            </w:r>
            <w:r w:rsidR="00BD25E6">
              <w:rPr>
                <w:snapToGrid w:val="0"/>
                <w:color w:val="000000"/>
              </w:rPr>
              <w:t>obert reported</w:t>
            </w:r>
            <w:r>
              <w:rPr>
                <w:snapToGrid w:val="0"/>
                <w:color w:val="000000"/>
              </w:rPr>
              <w:t xml:space="preserve"> at January 2022 meeting that the RTCM </w:t>
            </w:r>
            <w:proofErr w:type="spellStart"/>
            <w:r>
              <w:rPr>
                <w:snapToGrid w:val="0"/>
                <w:color w:val="000000"/>
              </w:rPr>
              <w:t>BoD</w:t>
            </w:r>
            <w:proofErr w:type="spellEnd"/>
            <w:r>
              <w:rPr>
                <w:snapToGrid w:val="0"/>
                <w:color w:val="000000"/>
              </w:rPr>
              <w:t xml:space="preserve"> has approved a lifetime membership award to both Hans-Jürgen and Rudy </w:t>
            </w:r>
            <w:proofErr w:type="spellStart"/>
            <w:r>
              <w:rPr>
                <w:snapToGrid w:val="0"/>
                <w:color w:val="000000"/>
              </w:rPr>
              <w:t>Kalafas</w:t>
            </w:r>
            <w:proofErr w:type="spellEnd"/>
            <w:r>
              <w:rPr>
                <w:snapToGrid w:val="0"/>
                <w:color w:val="000000"/>
              </w:rPr>
              <w:t xml:space="preserve">.  Robert will begin drafting a letter to Rudy. </w:t>
            </w:r>
            <w:r w:rsidR="00BD25E6">
              <w:rPr>
                <w:snapToGrid w:val="0"/>
                <w:color w:val="000000"/>
              </w:rPr>
              <w:t>Rudy’s email address is requested.</w:t>
            </w:r>
          </w:p>
        </w:tc>
        <w:tc>
          <w:tcPr>
            <w:tcW w:w="1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CECA24" w14:textId="77777777" w:rsidR="00753867" w:rsidRDefault="00753867" w:rsidP="001D50E0">
            <w:pPr>
              <w:rPr>
                <w:snapToGrid w:val="0"/>
              </w:rPr>
            </w:pPr>
            <w:r>
              <w:rPr>
                <w:snapToGrid w:val="0"/>
              </w:rPr>
              <w:t>Robert Snow</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2D9E24" w14:textId="23B26A67" w:rsidR="00753867" w:rsidRDefault="00BD25E6" w:rsidP="001D50E0">
            <w:pPr>
              <w:rPr>
                <w:snapToGrid w:val="0"/>
              </w:rPr>
            </w:pPr>
            <w:r>
              <w:rPr>
                <w:snapToGrid w:val="0"/>
              </w:rPr>
              <w:t>May</w:t>
            </w:r>
            <w:r w:rsidR="00753867">
              <w:rPr>
                <w:snapToGrid w:val="0"/>
              </w:rPr>
              <w:t>, 2022</w:t>
            </w:r>
          </w:p>
        </w:tc>
      </w:tr>
      <w:tr w:rsidR="00753867" w14:paraId="3AF92A6F" w14:textId="77777777" w:rsidTr="001D50E0">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9D1683" w14:textId="77777777" w:rsidR="00753867" w:rsidRDefault="00753867" w:rsidP="001D50E0">
            <w:pPr>
              <w:jc w:val="center"/>
            </w:pPr>
            <w:r>
              <w:br w:type="page"/>
            </w:r>
            <w:r>
              <w:rPr>
                <w:snapToGrid w:val="0"/>
              </w:rPr>
              <w:t>SC104-32</w:t>
            </w:r>
          </w:p>
        </w:tc>
        <w:tc>
          <w:tcPr>
            <w:tcW w:w="49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754090"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Working Group Chairmen will email Joe Sass (</w:t>
            </w:r>
            <w:hyperlink r:id="rId99" w:history="1">
              <w:r>
                <w:rPr>
                  <w:rStyle w:val="Hyperlink"/>
                  <w:snapToGrid w:val="0"/>
                </w:rPr>
                <w:t>joe_sass@spectraprecision.com</w:t>
              </w:r>
            </w:hyperlink>
            <w:r>
              <w:rPr>
                <w:snapToGrid w:val="0"/>
              </w:rPr>
              <w:t>) an active members list of their groups.</w:t>
            </w:r>
          </w:p>
          <w:p w14:paraId="196B2E6A" w14:textId="77777777" w:rsidR="00753867" w:rsidRDefault="00753867" w:rsidP="001D50E0">
            <w:pPr>
              <w:spacing w:after="120"/>
              <w:rPr>
                <w:snapToGrid w:val="0"/>
              </w:rPr>
            </w:pPr>
            <w:r>
              <w:rPr>
                <w:snapToGrid w:val="0"/>
              </w:rPr>
              <w:t>Working group chairs are reminded to send in their group lists periodically to Robert and Joe.</w:t>
            </w:r>
          </w:p>
          <w:p w14:paraId="423A84CB" w14:textId="31969AA1" w:rsidR="0010185B" w:rsidRPr="00475F1C" w:rsidRDefault="0010185B" w:rsidP="001D50E0">
            <w:pPr>
              <w:spacing w:after="120"/>
              <w:rPr>
                <w:snapToGrid w:val="0"/>
              </w:rPr>
            </w:pPr>
            <w:r>
              <w:rPr>
                <w:snapToGrid w:val="0"/>
              </w:rPr>
              <w:t>Robert asked that WG chairs review their lists and ensure that they are up to date.</w:t>
            </w:r>
          </w:p>
        </w:tc>
        <w:tc>
          <w:tcPr>
            <w:tcW w:w="1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05273A" w14:textId="378865F1" w:rsidR="00753867" w:rsidRDefault="00753867" w:rsidP="00EB7304">
            <w:r>
              <w:rPr>
                <w:snapToGrid w:val="0"/>
              </w:rPr>
              <w:t>Working Group Chairm</w:t>
            </w:r>
            <w:r w:rsidR="00EB7304">
              <w:rPr>
                <w:snapToGrid w:val="0"/>
              </w:rPr>
              <w:t>e</w:t>
            </w:r>
            <w:r>
              <w:rPr>
                <w:snapToGrid w:val="0"/>
              </w:rPr>
              <w:t>n</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BEC0DA" w14:textId="4CE9CC1E" w:rsidR="00753867" w:rsidRDefault="00BD25E6" w:rsidP="001D50E0">
            <w:r>
              <w:rPr>
                <w:snapToGrid w:val="0"/>
              </w:rPr>
              <w:t>May</w:t>
            </w:r>
            <w:r w:rsidR="00753867">
              <w:rPr>
                <w:snapToGrid w:val="0"/>
              </w:rPr>
              <w:t>, 2022</w:t>
            </w:r>
          </w:p>
        </w:tc>
      </w:tr>
    </w:tbl>
    <w:p w14:paraId="03DDC9DB" w14:textId="77777777" w:rsidR="00753867" w:rsidRDefault="00753867" w:rsidP="00753867">
      <w:pPr>
        <w:rPr>
          <w:szCs w:val="20"/>
        </w:rPr>
      </w:pPr>
    </w:p>
    <w:p w14:paraId="6E958EC1" w14:textId="77777777" w:rsidR="00753867" w:rsidRDefault="00753867" w:rsidP="00753867">
      <w:pPr>
        <w:rPr>
          <w:b/>
          <w:snapToGrid w:val="0"/>
        </w:rPr>
      </w:pPr>
      <w:r>
        <w:rPr>
          <w:b/>
          <w:snapToGrid w:val="0"/>
        </w:rPr>
        <w:br w:type="page"/>
      </w:r>
      <w:bookmarkStart w:id="8" w:name="APPENDIX_4"/>
    </w:p>
    <w:p w14:paraId="7A9264CA" w14:textId="77777777" w:rsidR="00753867" w:rsidRDefault="00753867" w:rsidP="00753867">
      <w:pPr>
        <w:rPr>
          <w:b/>
          <w:snapToGrid w:val="0"/>
        </w:rPr>
      </w:pPr>
      <w:r>
        <w:rPr>
          <w:b/>
          <w:snapToGrid w:val="0"/>
        </w:rPr>
        <w:lastRenderedPageBreak/>
        <w:t xml:space="preserve">Appendix 4:  </w:t>
      </w:r>
      <w:bookmarkEnd w:id="8"/>
      <w:r>
        <w:rPr>
          <w:b/>
          <w:snapToGrid w:val="0"/>
        </w:rPr>
        <w:t>Table of Closed Committee Action Items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55"/>
        <w:gridCol w:w="4944"/>
        <w:gridCol w:w="1812"/>
        <w:gridCol w:w="1339"/>
      </w:tblGrid>
      <w:tr w:rsidR="00753867" w14:paraId="2F4A446E" w14:textId="77777777" w:rsidTr="001D50E0">
        <w:trPr>
          <w:trHeight w:val="144"/>
          <w:tblHeader/>
          <w:jc w:val="center"/>
        </w:trPr>
        <w:tc>
          <w:tcPr>
            <w:tcW w:w="1255" w:type="dxa"/>
            <w:tcBorders>
              <w:top w:val="single" w:sz="4" w:space="0" w:color="000000"/>
              <w:left w:val="single" w:sz="4" w:space="0" w:color="000000"/>
              <w:bottom w:val="single" w:sz="4" w:space="0" w:color="000000"/>
              <w:right w:val="single" w:sz="4" w:space="0" w:color="000000"/>
            </w:tcBorders>
            <w:vAlign w:val="center"/>
            <w:hideMark/>
          </w:tcPr>
          <w:p w14:paraId="5D31A220"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rPr>
            </w:pPr>
            <w:r>
              <w:rPr>
                <w:b/>
                <w:snapToGrid w:val="0"/>
              </w:rPr>
              <w:t>Action Item</w:t>
            </w:r>
          </w:p>
        </w:tc>
        <w:tc>
          <w:tcPr>
            <w:tcW w:w="4944" w:type="dxa"/>
            <w:tcBorders>
              <w:top w:val="single" w:sz="4" w:space="0" w:color="000000"/>
              <w:left w:val="single" w:sz="4" w:space="0" w:color="000000"/>
              <w:bottom w:val="single" w:sz="4" w:space="0" w:color="000000"/>
              <w:right w:val="single" w:sz="4" w:space="0" w:color="000000"/>
            </w:tcBorders>
            <w:vAlign w:val="center"/>
            <w:hideMark/>
          </w:tcPr>
          <w:p w14:paraId="5425927F"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rPr>
            </w:pPr>
            <w:r>
              <w:rPr>
                <w:b/>
                <w:snapToGrid w:val="0"/>
              </w:rPr>
              <w:t>Description</w:t>
            </w:r>
          </w:p>
        </w:tc>
        <w:tc>
          <w:tcPr>
            <w:tcW w:w="1812" w:type="dxa"/>
            <w:tcBorders>
              <w:top w:val="single" w:sz="4" w:space="0" w:color="000000"/>
              <w:left w:val="single" w:sz="4" w:space="0" w:color="000000"/>
              <w:bottom w:val="single" w:sz="4" w:space="0" w:color="000000"/>
              <w:right w:val="single" w:sz="4" w:space="0" w:color="000000"/>
            </w:tcBorders>
            <w:vAlign w:val="center"/>
            <w:hideMark/>
          </w:tcPr>
          <w:p w14:paraId="4071E90E"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rPr>
            </w:pPr>
            <w:r>
              <w:rPr>
                <w:b/>
                <w:snapToGrid w:val="0"/>
              </w:rPr>
              <w:t>Responsibility</w:t>
            </w:r>
          </w:p>
        </w:tc>
        <w:tc>
          <w:tcPr>
            <w:tcW w:w="1339" w:type="dxa"/>
            <w:tcBorders>
              <w:top w:val="single" w:sz="4" w:space="0" w:color="000000"/>
              <w:left w:val="single" w:sz="4" w:space="0" w:color="000000"/>
              <w:bottom w:val="single" w:sz="4" w:space="0" w:color="000000"/>
              <w:right w:val="single" w:sz="4" w:space="0" w:color="000000"/>
            </w:tcBorders>
            <w:vAlign w:val="center"/>
            <w:hideMark/>
          </w:tcPr>
          <w:p w14:paraId="6D068C89"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b/>
                <w:snapToGrid w:val="0"/>
              </w:rPr>
            </w:pPr>
            <w:r>
              <w:rPr>
                <w:b/>
                <w:snapToGrid w:val="0"/>
              </w:rPr>
              <w:t>Review Date</w:t>
            </w:r>
          </w:p>
        </w:tc>
      </w:tr>
    </w:tbl>
    <w:tbl>
      <w:tblPr>
        <w:tblStyle w:val="TableGrid"/>
        <w:tblW w:w="9360" w:type="dxa"/>
        <w:tblLayout w:type="fixed"/>
        <w:tblLook w:val="06A0" w:firstRow="1" w:lastRow="0" w:firstColumn="1" w:lastColumn="0" w:noHBand="1" w:noVBand="1"/>
      </w:tblPr>
      <w:tblGrid>
        <w:gridCol w:w="1255"/>
        <w:gridCol w:w="4950"/>
        <w:gridCol w:w="1800"/>
        <w:gridCol w:w="1355"/>
      </w:tblGrid>
      <w:tr w:rsidR="003F3E4B" w:rsidRPr="003009AA" w14:paraId="28718B02" w14:textId="77777777" w:rsidTr="003F3E4B">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8C2D03" w14:textId="77777777" w:rsidR="003F3E4B" w:rsidRPr="003009AA" w:rsidRDefault="003F3E4B" w:rsidP="001C1510">
            <w:pPr>
              <w:jc w:val="center"/>
              <w:rPr>
                <w:strike/>
                <w:snapToGrid w:val="0"/>
              </w:rPr>
            </w:pPr>
            <w:r w:rsidRPr="003009AA">
              <w:rPr>
                <w:strike/>
                <w:snapToGrid w:val="0"/>
              </w:rPr>
              <w:t>SC104-116</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A791A0" w14:textId="77777777" w:rsidR="003F3E4B" w:rsidRPr="003009AA" w:rsidRDefault="003F3E4B" w:rsidP="001C1510">
            <w:pPr>
              <w:rPr>
                <w:strike/>
                <w:snapToGrid w:val="0"/>
              </w:rPr>
            </w:pPr>
            <w:r w:rsidRPr="003009AA">
              <w:rPr>
                <w:strike/>
                <w:snapToGrid w:val="0"/>
              </w:rPr>
              <w:t>Develop ionospheric model messages for the various constellations.</w:t>
            </w:r>
          </w:p>
          <w:p w14:paraId="068A702F" w14:textId="77777777" w:rsidR="003F3E4B" w:rsidRPr="003009AA" w:rsidRDefault="003F3E4B" w:rsidP="001C1510">
            <w:pPr>
              <w:rPr>
                <w:strike/>
                <w:snapToGrid w:val="0"/>
              </w:rPr>
            </w:pPr>
            <w:r w:rsidRPr="003009AA">
              <w:rPr>
                <w:strike/>
                <w:snapToGrid w:val="0"/>
              </w:rPr>
              <w:t>At the January, 2022 meeting, Alexei reported that this Action Item can be considered completed.</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FE7260" w14:textId="77777777" w:rsidR="003F3E4B" w:rsidRPr="003009AA" w:rsidRDefault="003F3E4B" w:rsidP="001C1510">
            <w:pPr>
              <w:rPr>
                <w:strike/>
                <w:snapToGrid w:val="0"/>
              </w:rPr>
            </w:pPr>
            <w:r w:rsidRPr="003009AA">
              <w:rPr>
                <w:strike/>
                <w:snapToGrid w:val="0"/>
              </w:rPr>
              <w:t>Alexei Zinoviev</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76824C" w14:textId="77777777" w:rsidR="003F3E4B" w:rsidRPr="003009AA" w:rsidRDefault="003F3E4B" w:rsidP="001C1510">
            <w:pPr>
              <w:rPr>
                <w:strike/>
                <w:snapToGrid w:val="0"/>
              </w:rPr>
            </w:pPr>
            <w:r w:rsidRPr="003009AA">
              <w:rPr>
                <w:strike/>
                <w:snapToGrid w:val="0"/>
              </w:rPr>
              <w:t>January, 2022</w:t>
            </w:r>
          </w:p>
        </w:tc>
      </w:tr>
      <w:tr w:rsidR="003F3E4B" w:rsidRPr="0010185B" w14:paraId="5A99A3A4" w14:textId="77777777" w:rsidTr="003F3E4B">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EE86B2" w14:textId="77777777" w:rsidR="003F3E4B" w:rsidRPr="0010185B" w:rsidRDefault="003F3E4B" w:rsidP="001C1510">
            <w:pPr>
              <w:jc w:val="center"/>
              <w:rPr>
                <w:strike/>
                <w:snapToGrid w:val="0"/>
              </w:rPr>
            </w:pPr>
            <w:r w:rsidRPr="0010185B">
              <w:rPr>
                <w:strike/>
                <w:snapToGrid w:val="0"/>
              </w:rPr>
              <w:t>SC104-115</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B232A2" w14:textId="77777777" w:rsidR="003F3E4B" w:rsidRPr="0010185B" w:rsidRDefault="003F3E4B" w:rsidP="001C1510">
            <w:pPr>
              <w:rPr>
                <w:strike/>
                <w:snapToGrid w:val="0"/>
              </w:rPr>
            </w:pPr>
            <w:r w:rsidRPr="0010185B">
              <w:rPr>
                <w:strike/>
                <w:snapToGrid w:val="0"/>
              </w:rPr>
              <w:t>Develop messages for GPS CNAV signal.</w:t>
            </w:r>
          </w:p>
          <w:p w14:paraId="7A4D2DC4" w14:textId="77777777" w:rsidR="003F3E4B" w:rsidRPr="0010185B" w:rsidRDefault="003F3E4B" w:rsidP="001C1510">
            <w:pPr>
              <w:rPr>
                <w:strike/>
                <w:snapToGrid w:val="0"/>
              </w:rPr>
            </w:pPr>
            <w:r w:rsidRPr="0010185B">
              <w:rPr>
                <w:strike/>
                <w:snapToGrid w:val="0"/>
              </w:rPr>
              <w:t>At the January, 2022 meeting, Gang reported that he had submitted the proposal to Basecamp this week and that it contains all of the inputs from others.  Gang also posted an interoperability test plan for consideration.  He would like both to be approved during this plenary meeting.</w:t>
            </w:r>
          </w:p>
          <w:p w14:paraId="7DE1ABE4" w14:textId="77777777" w:rsidR="003F3E4B" w:rsidRPr="0010185B" w:rsidRDefault="003F3E4B" w:rsidP="001C1510">
            <w:pPr>
              <w:rPr>
                <w:strike/>
                <w:snapToGrid w:val="0"/>
              </w:rPr>
            </w:pPr>
            <w:r w:rsidRPr="0010185B">
              <w:rPr>
                <w:strike/>
                <w:snapToGrid w:val="0"/>
              </w:rPr>
              <w:t>Rui has developed QZSS CNAV messages based on the GPS CNAV message proposal.</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8C350D" w14:textId="77777777" w:rsidR="003F3E4B" w:rsidRPr="0010185B" w:rsidRDefault="003F3E4B" w:rsidP="001C1510">
            <w:pPr>
              <w:rPr>
                <w:strike/>
                <w:snapToGrid w:val="0"/>
              </w:rPr>
            </w:pPr>
            <w:r w:rsidRPr="0010185B">
              <w:rPr>
                <w:strike/>
                <w:snapToGrid w:val="0"/>
              </w:rPr>
              <w:t>Gang Lu and Rui Hirokawa</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DC0ADC" w14:textId="77777777" w:rsidR="003F3E4B" w:rsidRPr="0010185B" w:rsidRDefault="003F3E4B" w:rsidP="001C1510">
            <w:pPr>
              <w:rPr>
                <w:strike/>
                <w:snapToGrid w:val="0"/>
              </w:rPr>
            </w:pPr>
            <w:r w:rsidRPr="0010185B">
              <w:rPr>
                <w:strike/>
                <w:snapToGrid w:val="0"/>
              </w:rPr>
              <w:t>January, 2022</w:t>
            </w:r>
          </w:p>
        </w:tc>
      </w:tr>
      <w:tr w:rsidR="003F3E4B" w:rsidRPr="0010185B" w14:paraId="04C4EECE" w14:textId="77777777" w:rsidTr="003F3E4B">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279F05" w14:textId="77777777" w:rsidR="003F3E4B" w:rsidRPr="0010185B" w:rsidRDefault="003F3E4B" w:rsidP="001C1510">
            <w:pPr>
              <w:jc w:val="center"/>
              <w:rPr>
                <w:strike/>
                <w:snapToGrid w:val="0"/>
              </w:rPr>
            </w:pPr>
            <w:r w:rsidRPr="0010185B">
              <w:rPr>
                <w:strike/>
                <w:snapToGrid w:val="0"/>
              </w:rPr>
              <w:t>SC104-114</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0C77DB" w14:textId="77777777" w:rsidR="003F3E4B" w:rsidRPr="0010185B" w:rsidRDefault="003F3E4B" w:rsidP="001C1510">
            <w:pPr>
              <w:rPr>
                <w:strike/>
                <w:snapToGrid w:val="0"/>
              </w:rPr>
            </w:pPr>
            <w:r w:rsidRPr="0010185B">
              <w:rPr>
                <w:strike/>
                <w:snapToGrid w:val="0"/>
              </w:rPr>
              <w:t xml:space="preserve">Develop messages for </w:t>
            </w:r>
            <w:proofErr w:type="spellStart"/>
            <w:r w:rsidRPr="0010185B">
              <w:rPr>
                <w:strike/>
                <w:snapToGrid w:val="0"/>
              </w:rPr>
              <w:t>Beidou</w:t>
            </w:r>
            <w:proofErr w:type="spellEnd"/>
            <w:r w:rsidRPr="0010185B">
              <w:rPr>
                <w:strike/>
                <w:snapToGrid w:val="0"/>
              </w:rPr>
              <w:t xml:space="preserve"> BCNAV signal.</w:t>
            </w:r>
          </w:p>
          <w:p w14:paraId="235EDBC3" w14:textId="77777777" w:rsidR="003F3E4B" w:rsidRPr="0010185B" w:rsidRDefault="003F3E4B" w:rsidP="001C1510">
            <w:pPr>
              <w:rPr>
                <w:strike/>
                <w:snapToGrid w:val="0"/>
              </w:rPr>
            </w:pPr>
            <w:r w:rsidRPr="0010185B">
              <w:rPr>
                <w:strike/>
                <w:snapToGrid w:val="0"/>
              </w:rPr>
              <w:t>Dr. Liu reports that proposals for BCNAV1, BCNAV2 and BCNAV3 have been uploaded to Basecamp.  These proposals are based on the GPS CNAV proposals.</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217B18" w14:textId="77777777" w:rsidR="003F3E4B" w:rsidRPr="0010185B" w:rsidRDefault="003F3E4B" w:rsidP="001C1510">
            <w:pPr>
              <w:rPr>
                <w:strike/>
                <w:snapToGrid w:val="0"/>
              </w:rPr>
            </w:pPr>
            <w:r w:rsidRPr="0010185B">
              <w:rPr>
                <w:strike/>
                <w:snapToGrid w:val="0"/>
              </w:rPr>
              <w:t>Shaowei Han</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7C047C" w14:textId="77777777" w:rsidR="003F3E4B" w:rsidRPr="0010185B" w:rsidRDefault="003F3E4B" w:rsidP="001C1510">
            <w:pPr>
              <w:rPr>
                <w:strike/>
                <w:snapToGrid w:val="0"/>
              </w:rPr>
            </w:pPr>
            <w:r w:rsidRPr="0010185B">
              <w:rPr>
                <w:strike/>
                <w:snapToGrid w:val="0"/>
              </w:rPr>
              <w:t>January, 2022</w:t>
            </w:r>
          </w:p>
        </w:tc>
      </w:tr>
      <w:tr w:rsidR="003F3E4B" w:rsidRPr="0010185B" w14:paraId="513DB8CA" w14:textId="77777777" w:rsidTr="003F3E4B">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09FB94" w14:textId="77777777" w:rsidR="003F3E4B" w:rsidRPr="0010185B" w:rsidRDefault="003F3E4B" w:rsidP="001C1510">
            <w:pPr>
              <w:jc w:val="center"/>
              <w:rPr>
                <w:strike/>
                <w:snapToGrid w:val="0"/>
              </w:rPr>
            </w:pPr>
            <w:r w:rsidRPr="0010185B">
              <w:rPr>
                <w:strike/>
                <w:snapToGrid w:val="0"/>
              </w:rPr>
              <w:t>SC104-113</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050CB9" w14:textId="77777777" w:rsidR="003F3E4B" w:rsidRPr="0010185B" w:rsidRDefault="003F3E4B" w:rsidP="001C1510">
            <w:pPr>
              <w:rPr>
                <w:strike/>
                <w:snapToGrid w:val="0"/>
              </w:rPr>
            </w:pPr>
            <w:r w:rsidRPr="0010185B">
              <w:rPr>
                <w:strike/>
                <w:snapToGrid w:val="0"/>
              </w:rPr>
              <w:t>Can EUSPA in Prague host a near-future plenary meeting?</w:t>
            </w:r>
          </w:p>
          <w:p w14:paraId="70C5D245" w14:textId="77777777" w:rsidR="003F3E4B" w:rsidRPr="0010185B" w:rsidRDefault="003F3E4B" w:rsidP="001C1510">
            <w:pPr>
              <w:rPr>
                <w:strike/>
                <w:snapToGrid w:val="0"/>
              </w:rPr>
            </w:pPr>
            <w:r w:rsidRPr="0010185B">
              <w:rPr>
                <w:strike/>
                <w:snapToGrid w:val="0"/>
              </w:rPr>
              <w:t>Prague is still open to a meeting. But an Action Item is not required.  Item closed in January, 2022 meeting.</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20A2B1" w14:textId="77777777" w:rsidR="003F3E4B" w:rsidRPr="0010185B" w:rsidRDefault="003F3E4B" w:rsidP="001C1510">
            <w:pPr>
              <w:rPr>
                <w:strike/>
                <w:snapToGrid w:val="0"/>
              </w:rPr>
            </w:pPr>
            <w:r w:rsidRPr="0010185B">
              <w:rPr>
                <w:strike/>
                <w:snapToGrid w:val="0"/>
              </w:rPr>
              <w:t>Ed Wendlandt and Robert Snow</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0E436F" w14:textId="77777777" w:rsidR="003F3E4B" w:rsidRPr="0010185B" w:rsidRDefault="003F3E4B" w:rsidP="001C1510">
            <w:pPr>
              <w:rPr>
                <w:strike/>
                <w:snapToGrid w:val="0"/>
              </w:rPr>
            </w:pPr>
            <w:r w:rsidRPr="0010185B">
              <w:rPr>
                <w:strike/>
                <w:snapToGrid w:val="0"/>
              </w:rPr>
              <w:t>January, 2022</w:t>
            </w:r>
          </w:p>
        </w:tc>
      </w:tr>
      <w:tr w:rsidR="00753867" w:rsidRPr="00090B95" w14:paraId="2DA10A3E" w14:textId="77777777" w:rsidTr="001D50E0">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2FEFB9" w14:textId="77777777" w:rsidR="00753867" w:rsidRPr="00090B95" w:rsidRDefault="00753867" w:rsidP="001D50E0">
            <w:pPr>
              <w:jc w:val="center"/>
              <w:rPr>
                <w:strike/>
                <w:snapToGrid w:val="0"/>
              </w:rPr>
            </w:pPr>
            <w:r w:rsidRPr="00090B95">
              <w:rPr>
                <w:strike/>
                <w:snapToGrid w:val="0"/>
              </w:rPr>
              <w:t>SC104-112</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0C7C26" w14:textId="77777777" w:rsidR="00753867" w:rsidRPr="00090B95" w:rsidRDefault="00753867" w:rsidP="001D50E0">
            <w:pPr>
              <w:rPr>
                <w:strike/>
                <w:snapToGrid w:val="0"/>
              </w:rPr>
            </w:pPr>
            <w:r w:rsidRPr="00090B95">
              <w:rPr>
                <w:strike/>
                <w:snapToGrid w:val="0"/>
              </w:rPr>
              <w:t xml:space="preserve">Cameron will assign an additional 20 experimental message numbers to SC134, 1 – 20 in addition to the existing numbers (51 – 56).  </w:t>
            </w:r>
          </w:p>
          <w:p w14:paraId="6303A5E1" w14:textId="77777777" w:rsidR="00753867" w:rsidRPr="00090B95" w:rsidRDefault="00753867" w:rsidP="001D50E0">
            <w:pPr>
              <w:rPr>
                <w:strike/>
                <w:snapToGrid w:val="0"/>
              </w:rPr>
            </w:pPr>
            <w:r w:rsidRPr="00090B95">
              <w:rPr>
                <w:strike/>
                <w:snapToGrid w:val="0"/>
              </w:rPr>
              <w:t>This has been</w:t>
            </w:r>
            <w:r>
              <w:rPr>
                <w:strike/>
                <w:snapToGrid w:val="0"/>
              </w:rPr>
              <w:t xml:space="preserve"> completed and AI is now closed at the May, 2021 meeting.</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FF8E1E" w14:textId="77777777" w:rsidR="00753867" w:rsidRPr="00090B95" w:rsidRDefault="00753867" w:rsidP="001D50E0">
            <w:pPr>
              <w:rPr>
                <w:strike/>
                <w:snapToGrid w:val="0"/>
              </w:rPr>
            </w:pPr>
            <w:r w:rsidRPr="00090B95">
              <w:rPr>
                <w:strike/>
                <w:snapToGrid w:val="0"/>
              </w:rPr>
              <w:t>Cameron Ellum</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FBE585" w14:textId="77777777" w:rsidR="00753867" w:rsidRPr="00090B95" w:rsidRDefault="00753867" w:rsidP="001D50E0">
            <w:pPr>
              <w:rPr>
                <w:strike/>
                <w:snapToGrid w:val="0"/>
              </w:rPr>
            </w:pPr>
            <w:r w:rsidRPr="00090B95">
              <w:rPr>
                <w:strike/>
                <w:snapToGrid w:val="0"/>
              </w:rPr>
              <w:t>May, 2021</w:t>
            </w:r>
          </w:p>
        </w:tc>
      </w:tr>
      <w:tr w:rsidR="00753867" w:rsidRPr="00090B95" w14:paraId="23A54347" w14:textId="77777777" w:rsidTr="001D50E0">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12A7CB" w14:textId="77777777" w:rsidR="00753867" w:rsidRPr="00090B95" w:rsidRDefault="00753867" w:rsidP="001D50E0">
            <w:pPr>
              <w:jc w:val="center"/>
              <w:rPr>
                <w:strike/>
                <w:snapToGrid w:val="0"/>
              </w:rPr>
            </w:pPr>
            <w:r w:rsidRPr="00090B95">
              <w:rPr>
                <w:strike/>
                <w:snapToGrid w:val="0"/>
              </w:rPr>
              <w:t>SC104-111</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BBE438" w14:textId="77777777" w:rsidR="00753867" w:rsidRPr="00090B95" w:rsidRDefault="00753867" w:rsidP="001D50E0">
            <w:pPr>
              <w:rPr>
                <w:strike/>
                <w:snapToGrid w:val="0"/>
              </w:rPr>
            </w:pPr>
            <w:r w:rsidRPr="00090B95">
              <w:rPr>
                <w:strike/>
                <w:snapToGrid w:val="0"/>
              </w:rPr>
              <w:t>David Kelley has posited that the network residual messages are likely valuable to SC134 Integrity activities.  Robert Snow agreed to speak with Roberto Capua about this.</w:t>
            </w:r>
          </w:p>
          <w:p w14:paraId="172F3181" w14:textId="77777777" w:rsidR="00753867" w:rsidRPr="00090B95" w:rsidRDefault="00753867" w:rsidP="001D50E0">
            <w:pPr>
              <w:rPr>
                <w:strike/>
                <w:snapToGrid w:val="0"/>
                <w:color w:val="000000"/>
              </w:rPr>
            </w:pPr>
            <w:r w:rsidRPr="00090B95">
              <w:rPr>
                <w:strike/>
                <w:snapToGrid w:val="0"/>
              </w:rPr>
              <w:t>Robert did speak with Roberto about this and yes, the integrity messages will be included in their standard which mitigates the need for this committee to act on this issue.  This item closed at the May, 2021 plenary meeting.</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8AF0B1" w14:textId="77777777" w:rsidR="00753867" w:rsidRPr="00090B95" w:rsidRDefault="00753867" w:rsidP="001D50E0">
            <w:pPr>
              <w:rPr>
                <w:strike/>
                <w:snapToGrid w:val="0"/>
              </w:rPr>
            </w:pPr>
            <w:r w:rsidRPr="00090B95">
              <w:rPr>
                <w:strike/>
                <w:snapToGrid w:val="0"/>
              </w:rPr>
              <w:t>Robert Snow</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406D13" w14:textId="77777777" w:rsidR="00753867" w:rsidRPr="00090B95" w:rsidRDefault="00753867" w:rsidP="001D50E0">
            <w:pPr>
              <w:rPr>
                <w:strike/>
                <w:snapToGrid w:val="0"/>
              </w:rPr>
            </w:pPr>
            <w:r w:rsidRPr="00090B95">
              <w:rPr>
                <w:strike/>
                <w:snapToGrid w:val="0"/>
              </w:rPr>
              <w:t>May, 2021</w:t>
            </w:r>
          </w:p>
        </w:tc>
      </w:tr>
      <w:tr w:rsidR="00753867" w:rsidRPr="00090B95" w14:paraId="620EFC6B" w14:textId="77777777" w:rsidTr="001D50E0">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12B850" w14:textId="77777777" w:rsidR="00753867" w:rsidRPr="00090B95" w:rsidRDefault="00753867" w:rsidP="001D50E0">
            <w:pPr>
              <w:jc w:val="center"/>
              <w:rPr>
                <w:strike/>
                <w:snapToGrid w:val="0"/>
              </w:rPr>
            </w:pPr>
            <w:r w:rsidRPr="00090B95">
              <w:rPr>
                <w:strike/>
                <w:snapToGrid w:val="0"/>
              </w:rPr>
              <w:t>SC104-110</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358D68" w14:textId="77777777" w:rsidR="00753867" w:rsidRPr="00090B95" w:rsidRDefault="00753867" w:rsidP="001D50E0">
            <w:pPr>
              <w:rPr>
                <w:strike/>
                <w:snapToGrid w:val="0"/>
                <w:color w:val="000000"/>
              </w:rPr>
            </w:pPr>
            <w:r w:rsidRPr="00090B95">
              <w:rPr>
                <w:strike/>
                <w:snapToGrid w:val="0"/>
                <w:color w:val="000000"/>
              </w:rPr>
              <w:t xml:space="preserve">Ed will work with Hui and Cameron to publish a CDV on the BDS proposals.  Gang is willing to help if needed as well.  </w:t>
            </w:r>
            <w:r w:rsidRPr="00090B95">
              <w:rPr>
                <w:strike/>
                <w:snapToGrid w:val="0"/>
                <w:color w:val="000000"/>
                <w:u w:val="single"/>
              </w:rPr>
              <w:t>A 60 days CDV will be issued on March 21, 2021</w:t>
            </w:r>
            <w:r w:rsidRPr="00090B95">
              <w:rPr>
                <w:strike/>
                <w:snapToGrid w:val="0"/>
                <w:color w:val="000000"/>
              </w:rPr>
              <w:t xml:space="preserve"> which is 60 days prior </w:t>
            </w:r>
            <w:r w:rsidRPr="00090B95">
              <w:rPr>
                <w:strike/>
                <w:snapToGrid w:val="0"/>
                <w:color w:val="000000"/>
              </w:rPr>
              <w:lastRenderedPageBreak/>
              <w:t>to May 20.  May 20 is the second day of the May plenary meeting.</w:t>
            </w:r>
          </w:p>
          <w:p w14:paraId="0C7EBF67" w14:textId="77777777" w:rsidR="00753867" w:rsidRPr="00090B95" w:rsidRDefault="00753867" w:rsidP="001D50E0">
            <w:pPr>
              <w:rPr>
                <w:strike/>
                <w:snapToGrid w:val="0"/>
                <w:color w:val="000000"/>
              </w:rPr>
            </w:pPr>
            <w:r w:rsidRPr="00090B95">
              <w:rPr>
                <w:strike/>
                <w:snapToGrid w:val="0"/>
                <w:color w:val="000000"/>
              </w:rPr>
              <w:t>This AI was closed as completed at the May, 2021 meeting.</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81861E" w14:textId="77777777" w:rsidR="00753867" w:rsidRPr="00090B95" w:rsidRDefault="00753867" w:rsidP="001D50E0">
            <w:pPr>
              <w:rPr>
                <w:strike/>
                <w:snapToGrid w:val="0"/>
              </w:rPr>
            </w:pPr>
            <w:r w:rsidRPr="00090B95">
              <w:rPr>
                <w:strike/>
                <w:snapToGrid w:val="0"/>
              </w:rPr>
              <w:lastRenderedPageBreak/>
              <w:t>Ed, Hui and Cameron</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03137B" w14:textId="77777777" w:rsidR="00753867" w:rsidRPr="00090B95" w:rsidRDefault="00753867" w:rsidP="001D50E0">
            <w:pPr>
              <w:rPr>
                <w:strike/>
                <w:snapToGrid w:val="0"/>
              </w:rPr>
            </w:pPr>
            <w:r w:rsidRPr="00090B95">
              <w:rPr>
                <w:strike/>
                <w:snapToGrid w:val="0"/>
              </w:rPr>
              <w:t>May, 2021</w:t>
            </w:r>
          </w:p>
        </w:tc>
      </w:tr>
      <w:tr w:rsidR="00753867" w:rsidRPr="00090B95" w14:paraId="2C8DF332" w14:textId="77777777" w:rsidTr="001D50E0">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F6918D" w14:textId="77777777" w:rsidR="00753867" w:rsidRPr="00090B95" w:rsidRDefault="00753867" w:rsidP="001D50E0">
            <w:pPr>
              <w:jc w:val="center"/>
              <w:rPr>
                <w:strike/>
                <w:snapToGrid w:val="0"/>
              </w:rPr>
            </w:pPr>
            <w:r w:rsidRPr="00090B95">
              <w:rPr>
                <w:strike/>
                <w:snapToGrid w:val="0"/>
              </w:rPr>
              <w:t>SC104-109</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3AB1A7" w14:textId="77777777" w:rsidR="00753867" w:rsidRPr="00090B95" w:rsidRDefault="00753867" w:rsidP="001D50E0">
            <w:pPr>
              <w:rPr>
                <w:strike/>
                <w:snapToGrid w:val="0"/>
                <w:color w:val="000000"/>
              </w:rPr>
            </w:pPr>
            <w:r w:rsidRPr="00090B95">
              <w:rPr>
                <w:strike/>
                <w:snapToGrid w:val="0"/>
                <w:color w:val="000000"/>
              </w:rPr>
              <w:t>Ed, Robert and Stig Erik will draft a letter to be sent to IALA with the questions in the meeting summary record under the DGNSS topic.</w:t>
            </w:r>
          </w:p>
          <w:p w14:paraId="47BE2F01" w14:textId="77777777" w:rsidR="00753867" w:rsidRPr="00090B95" w:rsidRDefault="00753867" w:rsidP="001D50E0">
            <w:pPr>
              <w:rPr>
                <w:strike/>
                <w:snapToGrid w:val="0"/>
                <w:color w:val="000000"/>
              </w:rPr>
            </w:pPr>
            <w:r w:rsidRPr="00090B95">
              <w:rPr>
                <w:strike/>
                <w:snapToGrid w:val="0"/>
                <w:color w:val="000000"/>
              </w:rPr>
              <w:t>This item was deemed completed and closed at the May, 2021 meeting.</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1E234F" w14:textId="77777777" w:rsidR="00753867" w:rsidRPr="00090B95" w:rsidRDefault="00753867" w:rsidP="001D50E0">
            <w:pPr>
              <w:rPr>
                <w:strike/>
                <w:snapToGrid w:val="0"/>
              </w:rPr>
            </w:pPr>
            <w:r w:rsidRPr="00090B95">
              <w:rPr>
                <w:strike/>
                <w:snapToGrid w:val="0"/>
              </w:rPr>
              <w:t>Ed, Robert and Stig</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3D87C2" w14:textId="77777777" w:rsidR="00753867" w:rsidRPr="00090B95" w:rsidRDefault="00753867" w:rsidP="001D50E0">
            <w:pPr>
              <w:rPr>
                <w:strike/>
                <w:snapToGrid w:val="0"/>
              </w:rPr>
            </w:pPr>
            <w:r w:rsidRPr="00090B95">
              <w:rPr>
                <w:strike/>
                <w:snapToGrid w:val="0"/>
              </w:rPr>
              <w:t>May, 2021</w:t>
            </w:r>
          </w:p>
        </w:tc>
      </w:tr>
      <w:tr w:rsidR="00753867" w:rsidRPr="00090B95" w14:paraId="52094F6E" w14:textId="77777777" w:rsidTr="001D50E0">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B79736" w14:textId="77777777" w:rsidR="00753867" w:rsidRPr="00090B95" w:rsidRDefault="00753867" w:rsidP="001D50E0">
            <w:pPr>
              <w:jc w:val="center"/>
              <w:rPr>
                <w:strike/>
                <w:snapToGrid w:val="0"/>
              </w:rPr>
            </w:pPr>
            <w:r w:rsidRPr="00090B95">
              <w:rPr>
                <w:strike/>
                <w:snapToGrid w:val="0"/>
              </w:rPr>
              <w:t>SC104-108</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30C87D" w14:textId="77777777" w:rsidR="00753867" w:rsidRPr="00090B95" w:rsidRDefault="00753867" w:rsidP="001D50E0">
            <w:pPr>
              <w:rPr>
                <w:strike/>
                <w:snapToGrid w:val="0"/>
                <w:color w:val="000000"/>
              </w:rPr>
            </w:pPr>
            <w:r w:rsidRPr="00090B95">
              <w:rPr>
                <w:strike/>
                <w:snapToGrid w:val="0"/>
                <w:color w:val="000000"/>
              </w:rPr>
              <w:t xml:space="preserve">Ed and Robert will draft a letter with a broad distribution asking for interested parties to contact Alexei Zinoviev regarding interoperability testing of the new </w:t>
            </w:r>
            <w:proofErr w:type="spellStart"/>
            <w:r w:rsidRPr="00090B95">
              <w:rPr>
                <w:strike/>
                <w:snapToGrid w:val="0"/>
                <w:color w:val="000000"/>
              </w:rPr>
              <w:t>NavIC</w:t>
            </w:r>
            <w:proofErr w:type="spellEnd"/>
            <w:r w:rsidRPr="00090B95">
              <w:rPr>
                <w:strike/>
                <w:snapToGrid w:val="0"/>
                <w:color w:val="000000"/>
              </w:rPr>
              <w:t xml:space="preserve"> S-band signal.</w:t>
            </w:r>
          </w:p>
          <w:p w14:paraId="0C881D09" w14:textId="77777777" w:rsidR="00753867" w:rsidRPr="00090B95" w:rsidRDefault="00753867" w:rsidP="001D50E0">
            <w:pPr>
              <w:rPr>
                <w:strike/>
                <w:snapToGrid w:val="0"/>
                <w:color w:val="000000"/>
              </w:rPr>
            </w:pPr>
            <w:r w:rsidRPr="00090B95">
              <w:rPr>
                <w:strike/>
                <w:snapToGrid w:val="0"/>
                <w:color w:val="000000"/>
              </w:rPr>
              <w:t>Ed and Robert and Alexei will continue working on this.</w:t>
            </w:r>
          </w:p>
          <w:p w14:paraId="5CCE8988" w14:textId="77777777" w:rsidR="00753867" w:rsidRPr="00090B95" w:rsidRDefault="00753867" w:rsidP="001D50E0">
            <w:pPr>
              <w:rPr>
                <w:strike/>
                <w:snapToGrid w:val="0"/>
                <w:color w:val="000000"/>
              </w:rPr>
            </w:pPr>
            <w:r w:rsidRPr="00090B95">
              <w:rPr>
                <w:strike/>
                <w:snapToGrid w:val="0"/>
                <w:color w:val="000000"/>
              </w:rPr>
              <w:t>Completed and closed at the May, 2021 meeting.</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7F0723" w14:textId="77777777" w:rsidR="00753867" w:rsidRPr="00090B95" w:rsidRDefault="00753867" w:rsidP="001D50E0">
            <w:pPr>
              <w:rPr>
                <w:strike/>
                <w:snapToGrid w:val="0"/>
              </w:rPr>
            </w:pPr>
            <w:r w:rsidRPr="00090B95">
              <w:rPr>
                <w:strike/>
                <w:snapToGrid w:val="0"/>
              </w:rPr>
              <w:t>Robert Snow and Ed Wendlandt</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41B6A8" w14:textId="77777777" w:rsidR="00753867" w:rsidRPr="00090B95" w:rsidRDefault="00753867" w:rsidP="001D50E0">
            <w:pPr>
              <w:rPr>
                <w:strike/>
                <w:snapToGrid w:val="0"/>
              </w:rPr>
            </w:pPr>
            <w:r w:rsidRPr="00090B95">
              <w:rPr>
                <w:strike/>
                <w:snapToGrid w:val="0"/>
              </w:rPr>
              <w:t>May, 2021</w:t>
            </w:r>
          </w:p>
        </w:tc>
      </w:tr>
      <w:tr w:rsidR="00753867" w:rsidRPr="00090B95" w14:paraId="6E7DCCB3" w14:textId="77777777" w:rsidTr="001D50E0">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39074D" w14:textId="77777777" w:rsidR="00753867" w:rsidRPr="00090B95" w:rsidRDefault="00753867" w:rsidP="001D50E0">
            <w:pPr>
              <w:jc w:val="center"/>
              <w:rPr>
                <w:strike/>
                <w:snapToGrid w:val="0"/>
              </w:rPr>
            </w:pPr>
            <w:r w:rsidRPr="00090B95">
              <w:rPr>
                <w:strike/>
                <w:snapToGrid w:val="0"/>
              </w:rPr>
              <w:t>SC104-106</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D9F4BC" w14:textId="77777777" w:rsidR="00753867" w:rsidRPr="00090B95" w:rsidRDefault="00753867" w:rsidP="001D50E0">
            <w:pPr>
              <w:rPr>
                <w:strike/>
                <w:snapToGrid w:val="0"/>
                <w:color w:val="000000"/>
              </w:rPr>
            </w:pPr>
            <w:r w:rsidRPr="00090B95">
              <w:rPr>
                <w:strike/>
                <w:snapToGrid w:val="0"/>
                <w:color w:val="000000"/>
              </w:rPr>
              <w:t>Ed will establish contact with GSA regarding logistics for the May meeting in Prague.  During this, he will also ask for them to consider who might be a suitable chairman for the Galileo Working Group.</w:t>
            </w:r>
          </w:p>
          <w:p w14:paraId="2C8E8905" w14:textId="77777777" w:rsidR="00753867" w:rsidRPr="00090B95" w:rsidRDefault="00753867" w:rsidP="001D50E0">
            <w:pPr>
              <w:rPr>
                <w:strike/>
                <w:snapToGrid w:val="0"/>
                <w:color w:val="000000"/>
              </w:rPr>
            </w:pPr>
            <w:r w:rsidRPr="00090B95">
              <w:rPr>
                <w:strike/>
                <w:snapToGrid w:val="0"/>
                <w:color w:val="000000"/>
              </w:rPr>
              <w:t>In view of COVID restrictions, it seems more probable that a Spring 2021 meeting in Prague may be possible.  Ed will follow up with this.</w:t>
            </w:r>
          </w:p>
          <w:p w14:paraId="732B4B8C" w14:textId="77777777" w:rsidR="00753867" w:rsidRPr="00090B95" w:rsidRDefault="00753867" w:rsidP="001D50E0">
            <w:pPr>
              <w:rPr>
                <w:strike/>
                <w:snapToGrid w:val="0"/>
                <w:color w:val="000000"/>
              </w:rPr>
            </w:pPr>
            <w:r w:rsidRPr="00090B95">
              <w:rPr>
                <w:strike/>
                <w:snapToGrid w:val="0"/>
                <w:color w:val="000000"/>
              </w:rPr>
              <w:t>Ed contacted GSA and they are tentatively happy to host our group.  This committee will need to select a date and then propose to GSA.  Ed will continue liaison.  It is difficult to guess what travel restrictions may be in place.</w:t>
            </w:r>
          </w:p>
          <w:p w14:paraId="5EFE25AE" w14:textId="77777777" w:rsidR="00753867" w:rsidRPr="00090B95" w:rsidRDefault="00753867" w:rsidP="001D50E0">
            <w:pPr>
              <w:rPr>
                <w:strike/>
                <w:snapToGrid w:val="0"/>
                <w:color w:val="000000"/>
              </w:rPr>
            </w:pPr>
            <w:r w:rsidRPr="00090B95">
              <w:rPr>
                <w:strike/>
                <w:snapToGrid w:val="0"/>
                <w:color w:val="000000"/>
              </w:rPr>
              <w:t>Ed reports that IALA has decided to have their symposium go virtual for February, 2021.</w:t>
            </w:r>
          </w:p>
          <w:p w14:paraId="56F86CBC" w14:textId="77777777" w:rsidR="00753867" w:rsidRPr="00090B95" w:rsidRDefault="00753867" w:rsidP="001D50E0">
            <w:pPr>
              <w:rPr>
                <w:strike/>
                <w:snapToGrid w:val="0"/>
                <w:color w:val="000000"/>
              </w:rPr>
            </w:pPr>
            <w:r w:rsidRPr="00090B95">
              <w:rPr>
                <w:strike/>
                <w:snapToGrid w:val="0"/>
                <w:color w:val="000000"/>
              </w:rPr>
              <w:t>Robert suggests that a decision about traveling for a meeting be deferred at least until the first meeting of 2021.</w:t>
            </w:r>
          </w:p>
          <w:p w14:paraId="1370510D" w14:textId="77777777" w:rsidR="00753867" w:rsidRPr="00090B95" w:rsidRDefault="00753867" w:rsidP="001D50E0">
            <w:pPr>
              <w:rPr>
                <w:strike/>
                <w:snapToGrid w:val="0"/>
                <w:color w:val="000000"/>
              </w:rPr>
            </w:pPr>
            <w:r w:rsidRPr="00090B95">
              <w:rPr>
                <w:strike/>
                <w:snapToGrid w:val="0"/>
                <w:color w:val="000000"/>
              </w:rPr>
              <w:t>This has again been deferred until the next plenary meeting in view of continuing travel restrictions.</w:t>
            </w:r>
          </w:p>
          <w:p w14:paraId="56E210A6" w14:textId="77777777" w:rsidR="00753867" w:rsidRPr="00090B95" w:rsidRDefault="00753867" w:rsidP="001D50E0">
            <w:pPr>
              <w:rPr>
                <w:strike/>
                <w:snapToGrid w:val="0"/>
                <w:color w:val="000000"/>
              </w:rPr>
            </w:pPr>
            <w:r w:rsidRPr="00090B95">
              <w:rPr>
                <w:strike/>
                <w:snapToGrid w:val="0"/>
                <w:color w:val="000000"/>
              </w:rPr>
              <w:t>Closed.  See AI number 113.</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A5A199" w14:textId="77777777" w:rsidR="00753867" w:rsidRPr="00090B95" w:rsidRDefault="00753867" w:rsidP="001D50E0">
            <w:pPr>
              <w:rPr>
                <w:strike/>
                <w:snapToGrid w:val="0"/>
              </w:rPr>
            </w:pPr>
            <w:r w:rsidRPr="00090B95">
              <w:rPr>
                <w:strike/>
                <w:snapToGrid w:val="0"/>
              </w:rPr>
              <w:t>Ed Wendlandt</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3536A3" w14:textId="77777777" w:rsidR="00753867" w:rsidRPr="00090B95" w:rsidRDefault="00753867" w:rsidP="001D50E0">
            <w:pPr>
              <w:rPr>
                <w:strike/>
                <w:snapToGrid w:val="0"/>
              </w:rPr>
            </w:pPr>
            <w:r w:rsidRPr="00090B95">
              <w:rPr>
                <w:strike/>
                <w:snapToGrid w:val="0"/>
              </w:rPr>
              <w:t>May, 2021</w:t>
            </w:r>
          </w:p>
        </w:tc>
      </w:tr>
      <w:tr w:rsidR="00753867" w14:paraId="0D16BBB2" w14:textId="77777777" w:rsidTr="001D50E0">
        <w:tblPrEx>
          <w:tblLook w:val="04A0" w:firstRow="1" w:lastRow="0" w:firstColumn="1" w:lastColumn="0" w:noHBand="0" w:noVBand="1"/>
        </w:tblPrEx>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22E5C9" w14:textId="77777777" w:rsidR="00753867" w:rsidRDefault="00753867" w:rsidP="001D50E0">
            <w:pPr>
              <w:jc w:val="center"/>
              <w:rPr>
                <w:strike/>
                <w:snapToGrid w:val="0"/>
              </w:rPr>
            </w:pPr>
            <w:r>
              <w:rPr>
                <w:strike/>
                <w:snapToGrid w:val="0"/>
              </w:rPr>
              <w:t>SC104-105</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D64C7A" w14:textId="77777777" w:rsidR="00753867" w:rsidRDefault="00753867" w:rsidP="001D50E0">
            <w:pPr>
              <w:rPr>
                <w:strike/>
                <w:snapToGrid w:val="0"/>
                <w:color w:val="000000"/>
              </w:rPr>
            </w:pPr>
            <w:r>
              <w:rPr>
                <w:strike/>
                <w:snapToGrid w:val="0"/>
                <w:color w:val="000000"/>
              </w:rPr>
              <w:t xml:space="preserve">Robert will contact Mr. </w:t>
            </w:r>
            <w:proofErr w:type="spellStart"/>
            <w:r>
              <w:rPr>
                <w:strike/>
                <w:snapToGrid w:val="0"/>
                <w:color w:val="000000"/>
              </w:rPr>
              <w:t>Chaloupka</w:t>
            </w:r>
            <w:proofErr w:type="spellEnd"/>
            <w:r>
              <w:rPr>
                <w:strike/>
                <w:snapToGrid w:val="0"/>
                <w:color w:val="000000"/>
              </w:rPr>
              <w:t xml:space="preserve"> with u-</w:t>
            </w:r>
            <w:proofErr w:type="spellStart"/>
            <w:r>
              <w:rPr>
                <w:strike/>
                <w:snapToGrid w:val="0"/>
                <w:color w:val="000000"/>
              </w:rPr>
              <w:t>blox</w:t>
            </w:r>
            <w:proofErr w:type="spellEnd"/>
            <w:r>
              <w:rPr>
                <w:strike/>
                <w:snapToGrid w:val="0"/>
                <w:color w:val="000000"/>
              </w:rPr>
              <w:t xml:space="preserve"> and ask for more details about their request for a proprietary message.  He will try to establish a contact within ITU-T to discuss this issue with them directly.</w:t>
            </w:r>
          </w:p>
          <w:p w14:paraId="1C40B2EC" w14:textId="77777777" w:rsidR="00753867" w:rsidRDefault="00753867" w:rsidP="001D50E0">
            <w:pPr>
              <w:rPr>
                <w:strike/>
                <w:snapToGrid w:val="0"/>
                <w:color w:val="000000"/>
              </w:rPr>
            </w:pPr>
            <w:r>
              <w:rPr>
                <w:strike/>
                <w:snapToGrid w:val="0"/>
                <w:color w:val="000000"/>
              </w:rPr>
              <w:t>There has been contact, but due to COVID restrictions, delays have been seen.</w:t>
            </w:r>
          </w:p>
          <w:p w14:paraId="791CCFF6" w14:textId="77777777" w:rsidR="00753867" w:rsidRDefault="00753867" w:rsidP="001D50E0">
            <w:pPr>
              <w:rPr>
                <w:strike/>
                <w:snapToGrid w:val="0"/>
                <w:color w:val="000000"/>
              </w:rPr>
            </w:pPr>
            <w:r>
              <w:rPr>
                <w:strike/>
                <w:snapToGrid w:val="0"/>
                <w:color w:val="000000"/>
              </w:rPr>
              <w:lastRenderedPageBreak/>
              <w:t>Due to limited bandwidth at this time, this request has been tabled and lowered for now in priority.</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631477" w14:textId="77777777" w:rsidR="00753867" w:rsidRDefault="00753867" w:rsidP="001D50E0">
            <w:pPr>
              <w:rPr>
                <w:strike/>
                <w:snapToGrid w:val="0"/>
              </w:rPr>
            </w:pPr>
            <w:r>
              <w:rPr>
                <w:strike/>
                <w:snapToGrid w:val="0"/>
              </w:rPr>
              <w:lastRenderedPageBreak/>
              <w:t>Robert Snow</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14FC10" w14:textId="77777777" w:rsidR="00753867" w:rsidRDefault="00753867" w:rsidP="001D50E0">
            <w:pPr>
              <w:rPr>
                <w:strike/>
                <w:snapToGrid w:val="0"/>
              </w:rPr>
            </w:pPr>
            <w:r>
              <w:rPr>
                <w:strike/>
                <w:snapToGrid w:val="0"/>
              </w:rPr>
              <w:t>September, 2020</w:t>
            </w:r>
          </w:p>
        </w:tc>
      </w:tr>
      <w:tr w:rsidR="00753867" w14:paraId="7B01B2E9" w14:textId="77777777" w:rsidTr="001D50E0">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2B52E3" w14:textId="77777777" w:rsidR="00753867" w:rsidRDefault="00753867" w:rsidP="001D50E0">
            <w:pPr>
              <w:jc w:val="center"/>
              <w:rPr>
                <w:snapToGrid w:val="0"/>
              </w:rPr>
            </w:pPr>
            <w:r>
              <w:rPr>
                <w:snapToGrid w:val="0"/>
              </w:rPr>
              <w:t>SC104-104</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17A348" w14:textId="77777777" w:rsidR="00753867" w:rsidRPr="00BC4E11" w:rsidRDefault="00753867" w:rsidP="001D50E0">
            <w:pPr>
              <w:rPr>
                <w:strike/>
                <w:snapToGrid w:val="0"/>
                <w:color w:val="000000"/>
              </w:rPr>
            </w:pPr>
            <w:r w:rsidRPr="00BC4E11">
              <w:rPr>
                <w:strike/>
                <w:snapToGrid w:val="0"/>
                <w:color w:val="000000"/>
              </w:rPr>
              <w:t xml:space="preserve">A 30-days discussion window on coordinate transformations issues will begin immediately and conclude on Monday, February 17.  At that time, the </w:t>
            </w:r>
            <w:r>
              <w:rPr>
                <w:strike/>
                <w:snapToGrid w:val="0"/>
                <w:color w:val="000000"/>
              </w:rPr>
              <w:t>Working Group</w:t>
            </w:r>
            <w:r w:rsidRPr="00BC4E11">
              <w:rPr>
                <w:strike/>
                <w:snapToGrid w:val="0"/>
                <w:color w:val="000000"/>
              </w:rPr>
              <w:t xml:space="preserve"> will publish their recommended interoperability testing procedures with a goal that the results be presented at the next plenary meeting and the interoperability testing plan be approved at that time.  This is intended to be a sequential process whereby the 30 days elapse prior to the development of the interoperability testing plan.</w:t>
            </w:r>
          </w:p>
          <w:p w14:paraId="56DFF2AC" w14:textId="77777777" w:rsidR="00753867" w:rsidRPr="00BC4E11" w:rsidRDefault="00753867" w:rsidP="001D50E0">
            <w:pPr>
              <w:rPr>
                <w:strike/>
                <w:snapToGrid w:val="0"/>
                <w:color w:val="000000"/>
              </w:rPr>
            </w:pPr>
          </w:p>
          <w:p w14:paraId="686D9170" w14:textId="77777777" w:rsidR="00753867" w:rsidRPr="00BC4E11" w:rsidRDefault="00753867" w:rsidP="001D50E0">
            <w:pPr>
              <w:rPr>
                <w:strike/>
                <w:snapToGrid w:val="0"/>
                <w:color w:val="000000"/>
              </w:rPr>
            </w:pPr>
            <w:r w:rsidRPr="00BC4E11">
              <w:rPr>
                <w:strike/>
                <w:snapToGrid w:val="0"/>
                <w:color w:val="000000"/>
              </w:rPr>
              <w:t>Martin reports that a new message has been developed, but there has been limited responses and due to COVID restrictions, activities have been delayed.</w:t>
            </w:r>
          </w:p>
          <w:p w14:paraId="4E71778A" w14:textId="77777777" w:rsidR="00753867" w:rsidRPr="00BC4E11" w:rsidRDefault="00753867" w:rsidP="001D50E0">
            <w:pPr>
              <w:rPr>
                <w:strike/>
                <w:snapToGrid w:val="0"/>
                <w:color w:val="000000"/>
              </w:rPr>
            </w:pPr>
            <w:r w:rsidRPr="00BC4E11">
              <w:rPr>
                <w:strike/>
                <w:snapToGrid w:val="0"/>
                <w:color w:val="000000"/>
              </w:rPr>
              <w:t xml:space="preserve">Martin reported that the </w:t>
            </w:r>
            <w:r>
              <w:rPr>
                <w:strike/>
                <w:snapToGrid w:val="0"/>
                <w:color w:val="000000"/>
              </w:rPr>
              <w:t>Working Group</w:t>
            </w:r>
            <w:r w:rsidRPr="00BC4E11">
              <w:rPr>
                <w:strike/>
                <w:snapToGrid w:val="0"/>
                <w:color w:val="000000"/>
              </w:rPr>
              <w:t xml:space="preserve"> still has not reached consensus, so additional interoperability plans have not been agreed upon.</w:t>
            </w:r>
          </w:p>
          <w:p w14:paraId="7203BAA7" w14:textId="77777777" w:rsidR="00753867" w:rsidRPr="00BC4E11" w:rsidRDefault="00753867" w:rsidP="001D50E0">
            <w:pPr>
              <w:rPr>
                <w:strike/>
                <w:snapToGrid w:val="0"/>
                <w:color w:val="000000"/>
              </w:rPr>
            </w:pPr>
          </w:p>
          <w:p w14:paraId="141C8A7D" w14:textId="77777777" w:rsidR="00753867" w:rsidRPr="00BC4E11" w:rsidRDefault="00753867" w:rsidP="001D50E0">
            <w:pPr>
              <w:rPr>
                <w:snapToGrid w:val="0"/>
                <w:color w:val="000000"/>
              </w:rPr>
            </w:pPr>
            <w:r w:rsidRPr="00BC4E11">
              <w:rPr>
                <w:snapToGrid w:val="0"/>
                <w:color w:val="000000"/>
              </w:rPr>
              <w:t>In the January, 2021 plenary teleconference, it was decided to close this Action Item as the work has returned to the Working Group for further refinement.</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F98D97" w14:textId="77777777" w:rsidR="00753867" w:rsidRDefault="00753867" w:rsidP="001D50E0">
            <w:pPr>
              <w:rPr>
                <w:snapToGrid w:val="0"/>
              </w:rPr>
            </w:pPr>
            <w:r>
              <w:rPr>
                <w:snapToGrid w:val="0"/>
              </w:rPr>
              <w:t>CTI Working Group</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B9ABD3" w14:textId="77777777" w:rsidR="00753867" w:rsidRDefault="00753867" w:rsidP="001D50E0">
            <w:pPr>
              <w:rPr>
                <w:snapToGrid w:val="0"/>
              </w:rPr>
            </w:pPr>
            <w:r>
              <w:rPr>
                <w:snapToGrid w:val="0"/>
              </w:rPr>
              <w:t>January, 2021</w:t>
            </w:r>
          </w:p>
        </w:tc>
      </w:tr>
      <w:tr w:rsidR="00753867" w14:paraId="6FB5B9BB" w14:textId="77777777" w:rsidTr="001D50E0">
        <w:tblPrEx>
          <w:tblLook w:val="04A0" w:firstRow="1" w:lastRow="0" w:firstColumn="1" w:lastColumn="0" w:noHBand="0" w:noVBand="1"/>
        </w:tblPrEx>
        <w:tc>
          <w:tcPr>
            <w:tcW w:w="1255" w:type="dxa"/>
            <w:tcBorders>
              <w:top w:val="single" w:sz="4" w:space="0" w:color="000000"/>
              <w:left w:val="single" w:sz="4" w:space="0" w:color="000000"/>
              <w:bottom w:val="single" w:sz="4" w:space="0" w:color="000000"/>
              <w:right w:val="single" w:sz="4" w:space="0" w:color="000000"/>
            </w:tcBorders>
            <w:hideMark/>
          </w:tcPr>
          <w:p w14:paraId="0B399F31" w14:textId="77777777" w:rsidR="00753867" w:rsidRDefault="00753867" w:rsidP="001D50E0">
            <w:pPr>
              <w:jc w:val="center"/>
              <w:rPr>
                <w:strike/>
                <w:snapToGrid w:val="0"/>
                <w:szCs w:val="20"/>
              </w:rPr>
            </w:pPr>
            <w:r>
              <w:rPr>
                <w:strike/>
                <w:snapToGrid w:val="0"/>
              </w:rPr>
              <w:t>SC104-103</w:t>
            </w:r>
          </w:p>
        </w:tc>
        <w:tc>
          <w:tcPr>
            <w:tcW w:w="4950" w:type="dxa"/>
            <w:tcBorders>
              <w:top w:val="single" w:sz="4" w:space="0" w:color="000000"/>
              <w:left w:val="single" w:sz="4" w:space="0" w:color="000000"/>
              <w:bottom w:val="single" w:sz="4" w:space="0" w:color="000000"/>
              <w:right w:val="single" w:sz="4" w:space="0" w:color="000000"/>
            </w:tcBorders>
            <w:hideMark/>
          </w:tcPr>
          <w:p w14:paraId="3C9CC8BB" w14:textId="77777777" w:rsidR="00753867" w:rsidRDefault="00753867" w:rsidP="001D50E0">
            <w:pPr>
              <w:rPr>
                <w:strike/>
                <w:snapToGrid w:val="0"/>
                <w:color w:val="000000"/>
              </w:rPr>
            </w:pPr>
            <w:r>
              <w:rPr>
                <w:strike/>
                <w:snapToGrid w:val="0"/>
                <w:color w:val="000000"/>
              </w:rPr>
              <w:t>Robert Snow, Joe Sass and Loukis Agrotis will share responsibility to recover the RINEX Working Group email list</w:t>
            </w:r>
          </w:p>
        </w:tc>
        <w:tc>
          <w:tcPr>
            <w:tcW w:w="1800" w:type="dxa"/>
            <w:tcBorders>
              <w:top w:val="single" w:sz="4" w:space="0" w:color="000000"/>
              <w:left w:val="single" w:sz="4" w:space="0" w:color="000000"/>
              <w:bottom w:val="single" w:sz="4" w:space="0" w:color="000000"/>
              <w:right w:val="single" w:sz="4" w:space="0" w:color="000000"/>
            </w:tcBorders>
            <w:hideMark/>
          </w:tcPr>
          <w:p w14:paraId="65CD9508" w14:textId="77777777" w:rsidR="00753867" w:rsidRDefault="00753867" w:rsidP="001D50E0">
            <w:pPr>
              <w:rPr>
                <w:strike/>
                <w:snapToGrid w:val="0"/>
              </w:rPr>
            </w:pPr>
            <w:r>
              <w:rPr>
                <w:strike/>
                <w:snapToGrid w:val="0"/>
              </w:rPr>
              <w:t>Robert Snow</w:t>
            </w:r>
          </w:p>
          <w:p w14:paraId="1ADB51B7" w14:textId="77777777" w:rsidR="00753867" w:rsidRDefault="00753867" w:rsidP="001D50E0">
            <w:pPr>
              <w:rPr>
                <w:strike/>
                <w:snapToGrid w:val="0"/>
              </w:rPr>
            </w:pPr>
            <w:r>
              <w:rPr>
                <w:strike/>
                <w:snapToGrid w:val="0"/>
              </w:rPr>
              <w:t>Joe Sass</w:t>
            </w:r>
          </w:p>
          <w:p w14:paraId="6ADA8BFB" w14:textId="77777777" w:rsidR="00753867" w:rsidRDefault="00753867" w:rsidP="001D50E0">
            <w:pPr>
              <w:rPr>
                <w:strike/>
                <w:snapToGrid w:val="0"/>
              </w:rPr>
            </w:pPr>
            <w:r>
              <w:rPr>
                <w:strike/>
                <w:snapToGrid w:val="0"/>
              </w:rPr>
              <w:t>Loukis Agrotis</w:t>
            </w:r>
          </w:p>
        </w:tc>
        <w:tc>
          <w:tcPr>
            <w:tcW w:w="1355" w:type="dxa"/>
            <w:tcBorders>
              <w:top w:val="single" w:sz="4" w:space="0" w:color="000000"/>
              <w:left w:val="single" w:sz="4" w:space="0" w:color="000000"/>
              <w:bottom w:val="single" w:sz="4" w:space="0" w:color="000000"/>
              <w:right w:val="single" w:sz="4" w:space="0" w:color="000000"/>
            </w:tcBorders>
            <w:hideMark/>
          </w:tcPr>
          <w:p w14:paraId="5D39065B" w14:textId="77777777" w:rsidR="00753867" w:rsidRDefault="00753867" w:rsidP="001D50E0">
            <w:pPr>
              <w:rPr>
                <w:strike/>
                <w:snapToGrid w:val="0"/>
              </w:rPr>
            </w:pPr>
            <w:r>
              <w:rPr>
                <w:strike/>
                <w:snapToGrid w:val="0"/>
              </w:rPr>
              <w:t>May, 2020</w:t>
            </w:r>
          </w:p>
        </w:tc>
      </w:tr>
      <w:tr w:rsidR="00753867" w14:paraId="3F7D9327" w14:textId="77777777" w:rsidTr="001D50E0">
        <w:tblPrEx>
          <w:tblLook w:val="04A0" w:firstRow="1" w:lastRow="0" w:firstColumn="1" w:lastColumn="0" w:noHBand="0" w:noVBand="1"/>
        </w:tblPrEx>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A3319F" w14:textId="77777777" w:rsidR="00753867" w:rsidRDefault="00753867" w:rsidP="001D50E0">
            <w:pPr>
              <w:jc w:val="center"/>
              <w:rPr>
                <w:strike/>
                <w:snapToGrid w:val="0"/>
              </w:rPr>
            </w:pPr>
            <w:r>
              <w:rPr>
                <w:strike/>
                <w:snapToGrid w:val="0"/>
              </w:rPr>
              <w:t>SC104-102</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B36FCF" w14:textId="77777777" w:rsidR="00753867" w:rsidRDefault="00753867" w:rsidP="001D50E0">
            <w:pPr>
              <w:rPr>
                <w:strike/>
                <w:snapToGrid w:val="0"/>
                <w:color w:val="000000"/>
              </w:rPr>
            </w:pPr>
            <w:r>
              <w:rPr>
                <w:strike/>
                <w:snapToGrid w:val="0"/>
                <w:color w:val="000000"/>
              </w:rPr>
              <w:t xml:space="preserve">Robert Snow will contact former NTRIP Working Group chair (Dirk </w:t>
            </w:r>
            <w:proofErr w:type="spellStart"/>
            <w:r>
              <w:rPr>
                <w:strike/>
                <w:snapToGrid w:val="0"/>
                <w:color w:val="000000"/>
              </w:rPr>
              <w:t>Stoeker</w:t>
            </w:r>
            <w:proofErr w:type="spellEnd"/>
            <w:r>
              <w:rPr>
                <w:strike/>
                <w:snapToGrid w:val="0"/>
                <w:color w:val="000000"/>
              </w:rPr>
              <w:t>) and get the email list from him and forward to Joe Sass and David Kelley (new NTRIP Working Group Chair).</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D54A3E" w14:textId="77777777" w:rsidR="00753867" w:rsidRDefault="00753867" w:rsidP="001D50E0">
            <w:pPr>
              <w:rPr>
                <w:strike/>
                <w:snapToGrid w:val="0"/>
              </w:rPr>
            </w:pPr>
            <w:r>
              <w:rPr>
                <w:strike/>
                <w:snapToGrid w:val="0"/>
              </w:rPr>
              <w:t>Robert Snow</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8DF1AE" w14:textId="77777777" w:rsidR="00753867" w:rsidRDefault="00753867" w:rsidP="001D50E0">
            <w:pPr>
              <w:rPr>
                <w:strike/>
                <w:snapToGrid w:val="0"/>
              </w:rPr>
            </w:pPr>
            <w:r>
              <w:rPr>
                <w:strike/>
                <w:snapToGrid w:val="0"/>
              </w:rPr>
              <w:t>May, 2020</w:t>
            </w:r>
          </w:p>
        </w:tc>
      </w:tr>
      <w:tr w:rsidR="00753867" w14:paraId="3E11B64B" w14:textId="77777777" w:rsidTr="001D50E0">
        <w:tblPrEx>
          <w:tblLook w:val="04A0" w:firstRow="1" w:lastRow="0" w:firstColumn="1" w:lastColumn="0" w:noHBand="0" w:noVBand="1"/>
        </w:tblPrEx>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830B38" w14:textId="77777777" w:rsidR="00753867" w:rsidRDefault="00753867" w:rsidP="001D50E0">
            <w:pPr>
              <w:jc w:val="center"/>
              <w:rPr>
                <w:strike/>
                <w:snapToGrid w:val="0"/>
              </w:rPr>
            </w:pPr>
            <w:r>
              <w:rPr>
                <w:strike/>
                <w:snapToGrid w:val="0"/>
              </w:rPr>
              <w:t>SC104-101</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524B31" w14:textId="77777777" w:rsidR="00753867" w:rsidRDefault="00753867" w:rsidP="001D50E0">
            <w:pPr>
              <w:rPr>
                <w:strike/>
                <w:snapToGrid w:val="0"/>
                <w:color w:val="000000"/>
              </w:rPr>
            </w:pPr>
            <w:r>
              <w:rPr>
                <w:strike/>
                <w:snapToGrid w:val="0"/>
                <w:color w:val="000000"/>
              </w:rPr>
              <w:t>Dr. Liu Hui will formulate a BDS test plan modeled after Alexei’s recently concluded IRNSS interoperability testing.</w:t>
            </w:r>
          </w:p>
          <w:p w14:paraId="7D1B8D8F" w14:textId="77777777" w:rsidR="00753867" w:rsidRDefault="00753867" w:rsidP="001D50E0">
            <w:pPr>
              <w:rPr>
                <w:i/>
                <w:strike/>
                <w:snapToGrid w:val="0"/>
                <w:color w:val="000000"/>
              </w:rPr>
            </w:pPr>
          </w:p>
          <w:p w14:paraId="2512A368" w14:textId="77777777" w:rsidR="00753867" w:rsidRDefault="00753867" w:rsidP="001D50E0">
            <w:pPr>
              <w:rPr>
                <w:i/>
                <w:strike/>
                <w:snapToGrid w:val="0"/>
                <w:color w:val="000000"/>
              </w:rPr>
            </w:pPr>
            <w:r>
              <w:rPr>
                <w:i/>
                <w:strike/>
                <w:snapToGrid w:val="0"/>
                <w:color w:val="000000"/>
              </w:rPr>
              <w:t>Dr. Liu submitted a plan to the Working Group on November 2nd.  He has not received any responses from the Working Group.</w:t>
            </w:r>
          </w:p>
          <w:p w14:paraId="57139B61" w14:textId="77777777" w:rsidR="00753867" w:rsidRDefault="00753867" w:rsidP="001D50E0">
            <w:pPr>
              <w:rPr>
                <w:strike/>
                <w:snapToGrid w:val="0"/>
                <w:color w:val="000000"/>
              </w:rPr>
            </w:pPr>
            <w:r>
              <w:rPr>
                <w:strike/>
                <w:snapToGrid w:val="0"/>
                <w:color w:val="000000"/>
              </w:rPr>
              <w:t>As of April 20, there has been only a single response.  The interoperability test plan is approved and testing can commence.</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3CC6D6" w14:textId="77777777" w:rsidR="00753867" w:rsidRDefault="00753867" w:rsidP="001D50E0">
            <w:pPr>
              <w:rPr>
                <w:strike/>
                <w:snapToGrid w:val="0"/>
              </w:rPr>
            </w:pPr>
            <w:r>
              <w:rPr>
                <w:strike/>
                <w:snapToGrid w:val="0"/>
              </w:rPr>
              <w:t>Dr. Liu</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A4B71E" w14:textId="77777777" w:rsidR="00753867" w:rsidRDefault="00753867" w:rsidP="001D50E0">
            <w:pPr>
              <w:rPr>
                <w:strike/>
                <w:snapToGrid w:val="0"/>
              </w:rPr>
            </w:pPr>
            <w:r>
              <w:rPr>
                <w:strike/>
                <w:snapToGrid w:val="0"/>
              </w:rPr>
              <w:t>May, 2020</w:t>
            </w:r>
          </w:p>
        </w:tc>
      </w:tr>
      <w:tr w:rsidR="00753867" w14:paraId="61F04900" w14:textId="77777777" w:rsidTr="001D50E0">
        <w:tblPrEx>
          <w:tblLook w:val="04A0" w:firstRow="1" w:lastRow="0" w:firstColumn="1" w:lastColumn="0" w:noHBand="0" w:noVBand="1"/>
        </w:tblPrEx>
        <w:tc>
          <w:tcPr>
            <w:tcW w:w="1255" w:type="dxa"/>
            <w:tcBorders>
              <w:top w:val="single" w:sz="4" w:space="0" w:color="000000"/>
              <w:left w:val="single" w:sz="4" w:space="0" w:color="000000"/>
              <w:bottom w:val="single" w:sz="4" w:space="0" w:color="000000"/>
              <w:right w:val="single" w:sz="4" w:space="0" w:color="000000"/>
            </w:tcBorders>
            <w:hideMark/>
          </w:tcPr>
          <w:p w14:paraId="488B1E28" w14:textId="77777777" w:rsidR="00753867" w:rsidRDefault="00753867" w:rsidP="001D50E0">
            <w:pPr>
              <w:jc w:val="center"/>
              <w:rPr>
                <w:strike/>
                <w:snapToGrid w:val="0"/>
              </w:rPr>
            </w:pPr>
            <w:r>
              <w:rPr>
                <w:strike/>
                <w:snapToGrid w:val="0"/>
              </w:rPr>
              <w:lastRenderedPageBreak/>
              <w:t>SC104-100</w:t>
            </w:r>
          </w:p>
        </w:tc>
        <w:tc>
          <w:tcPr>
            <w:tcW w:w="4950" w:type="dxa"/>
            <w:tcBorders>
              <w:top w:val="single" w:sz="4" w:space="0" w:color="000000"/>
              <w:left w:val="single" w:sz="4" w:space="0" w:color="000000"/>
              <w:bottom w:val="single" w:sz="4" w:space="0" w:color="000000"/>
              <w:right w:val="single" w:sz="4" w:space="0" w:color="000000"/>
            </w:tcBorders>
            <w:hideMark/>
          </w:tcPr>
          <w:p w14:paraId="1C10C63E" w14:textId="77777777" w:rsidR="00753867" w:rsidRDefault="00753867" w:rsidP="001D50E0">
            <w:pPr>
              <w:rPr>
                <w:strike/>
                <w:snapToGrid w:val="0"/>
                <w:color w:val="000000"/>
              </w:rPr>
            </w:pPr>
            <w:r>
              <w:rPr>
                <w:strike/>
                <w:snapToGrid w:val="0"/>
                <w:color w:val="000000"/>
              </w:rPr>
              <w:t>Frank Takac will work on a paragraph to be inserted into the standard that will describe the alignment relationship between GPS &amp; QZSS</w:t>
            </w:r>
          </w:p>
          <w:p w14:paraId="4A91E69B" w14:textId="77777777" w:rsidR="00753867" w:rsidRDefault="00753867" w:rsidP="001D50E0">
            <w:pPr>
              <w:rPr>
                <w:strike/>
                <w:snapToGrid w:val="0"/>
                <w:color w:val="000000"/>
              </w:rPr>
            </w:pPr>
            <w:r>
              <w:rPr>
                <w:strike/>
                <w:snapToGrid w:val="0"/>
                <w:color w:val="000000"/>
              </w:rPr>
              <w:t>Frank has done this and it will be presented by Cameron in the Version 3 update.</w:t>
            </w:r>
          </w:p>
        </w:tc>
        <w:tc>
          <w:tcPr>
            <w:tcW w:w="1800" w:type="dxa"/>
            <w:tcBorders>
              <w:top w:val="single" w:sz="4" w:space="0" w:color="000000"/>
              <w:left w:val="single" w:sz="4" w:space="0" w:color="000000"/>
              <w:bottom w:val="single" w:sz="4" w:space="0" w:color="000000"/>
              <w:right w:val="single" w:sz="4" w:space="0" w:color="000000"/>
            </w:tcBorders>
            <w:hideMark/>
          </w:tcPr>
          <w:p w14:paraId="5A4896FB" w14:textId="77777777" w:rsidR="00753867" w:rsidRDefault="00753867" w:rsidP="001D50E0">
            <w:pPr>
              <w:rPr>
                <w:strike/>
                <w:snapToGrid w:val="0"/>
              </w:rPr>
            </w:pPr>
            <w:r>
              <w:rPr>
                <w:strike/>
                <w:snapToGrid w:val="0"/>
              </w:rPr>
              <w:t>Frank Takac</w:t>
            </w:r>
          </w:p>
        </w:tc>
        <w:tc>
          <w:tcPr>
            <w:tcW w:w="1355" w:type="dxa"/>
            <w:tcBorders>
              <w:top w:val="single" w:sz="4" w:space="0" w:color="000000"/>
              <w:left w:val="single" w:sz="4" w:space="0" w:color="000000"/>
              <w:bottom w:val="single" w:sz="4" w:space="0" w:color="000000"/>
              <w:right w:val="single" w:sz="4" w:space="0" w:color="000000"/>
            </w:tcBorders>
            <w:hideMark/>
          </w:tcPr>
          <w:p w14:paraId="2DD510BF" w14:textId="77777777" w:rsidR="00753867" w:rsidRDefault="00753867" w:rsidP="001D50E0">
            <w:pPr>
              <w:rPr>
                <w:strike/>
                <w:snapToGrid w:val="0"/>
              </w:rPr>
            </w:pPr>
            <w:r>
              <w:rPr>
                <w:strike/>
                <w:snapToGrid w:val="0"/>
              </w:rPr>
              <w:t>May, 2020</w:t>
            </w:r>
          </w:p>
        </w:tc>
      </w:tr>
      <w:tr w:rsidR="00753867" w14:paraId="0B6B9CE4" w14:textId="77777777" w:rsidTr="001D50E0">
        <w:tblPrEx>
          <w:tblLook w:val="04A0" w:firstRow="1" w:lastRow="0" w:firstColumn="1" w:lastColumn="0" w:noHBand="0" w:noVBand="1"/>
        </w:tblPrEx>
        <w:tc>
          <w:tcPr>
            <w:tcW w:w="1255" w:type="dxa"/>
            <w:tcBorders>
              <w:top w:val="single" w:sz="4" w:space="0" w:color="000000"/>
              <w:left w:val="single" w:sz="4" w:space="0" w:color="000000"/>
              <w:bottom w:val="single" w:sz="4" w:space="0" w:color="000000"/>
              <w:right w:val="single" w:sz="4" w:space="0" w:color="000000"/>
            </w:tcBorders>
            <w:hideMark/>
          </w:tcPr>
          <w:p w14:paraId="5A2D6821" w14:textId="77777777" w:rsidR="00753867" w:rsidRDefault="00753867" w:rsidP="001D50E0">
            <w:pPr>
              <w:jc w:val="center"/>
              <w:rPr>
                <w:strike/>
                <w:snapToGrid w:val="0"/>
              </w:rPr>
            </w:pPr>
            <w:r>
              <w:rPr>
                <w:strike/>
                <w:snapToGrid w:val="0"/>
              </w:rPr>
              <w:t>SC104-99</w:t>
            </w:r>
          </w:p>
        </w:tc>
        <w:tc>
          <w:tcPr>
            <w:tcW w:w="4950" w:type="dxa"/>
            <w:tcBorders>
              <w:top w:val="single" w:sz="4" w:space="0" w:color="000000"/>
              <w:left w:val="single" w:sz="4" w:space="0" w:color="000000"/>
              <w:bottom w:val="single" w:sz="4" w:space="0" w:color="000000"/>
              <w:right w:val="single" w:sz="4" w:space="0" w:color="000000"/>
            </w:tcBorders>
          </w:tcPr>
          <w:p w14:paraId="1B009FBE" w14:textId="77777777" w:rsidR="00753867" w:rsidRDefault="00753867" w:rsidP="001D50E0">
            <w:pPr>
              <w:rPr>
                <w:strike/>
                <w:snapToGrid w:val="0"/>
                <w:color w:val="000000"/>
              </w:rPr>
            </w:pPr>
            <w:r>
              <w:rPr>
                <w:strike/>
                <w:snapToGrid w:val="0"/>
                <w:color w:val="000000"/>
              </w:rPr>
              <w:t xml:space="preserve">Contact CTI Working Group chairman (Martin Schmitz) regarding technical questions from </w:t>
            </w:r>
            <w:proofErr w:type="spellStart"/>
            <w:r>
              <w:rPr>
                <w:strike/>
                <w:snapToGrid w:val="0"/>
                <w:color w:val="000000"/>
              </w:rPr>
              <w:t>Arild</w:t>
            </w:r>
            <w:proofErr w:type="spellEnd"/>
            <w:r>
              <w:rPr>
                <w:strike/>
                <w:snapToGrid w:val="0"/>
                <w:color w:val="000000"/>
              </w:rPr>
              <w:t xml:space="preserve"> </w:t>
            </w:r>
            <w:proofErr w:type="spellStart"/>
            <w:r>
              <w:rPr>
                <w:strike/>
                <w:snapToGrid w:val="0"/>
                <w:color w:val="000000"/>
              </w:rPr>
              <w:t>Bråthen</w:t>
            </w:r>
            <w:proofErr w:type="spellEnd"/>
            <w:r>
              <w:rPr>
                <w:strike/>
                <w:snapToGrid w:val="0"/>
                <w:color w:val="000000"/>
              </w:rPr>
              <w:t xml:space="preserve"> from Norway regarding DF170.</w:t>
            </w:r>
          </w:p>
          <w:p w14:paraId="01FD0921" w14:textId="77777777" w:rsidR="00753867" w:rsidRDefault="00753867" w:rsidP="001D50E0">
            <w:pPr>
              <w:rPr>
                <w:strike/>
                <w:snapToGrid w:val="0"/>
                <w:color w:val="000000"/>
              </w:rPr>
            </w:pPr>
            <w:r>
              <w:rPr>
                <w:strike/>
                <w:snapToGrid w:val="0"/>
                <w:color w:val="000000"/>
              </w:rPr>
              <w:t xml:space="preserve">Robert asked Martin to contact </w:t>
            </w:r>
            <w:proofErr w:type="spellStart"/>
            <w:r>
              <w:rPr>
                <w:strike/>
                <w:snapToGrid w:val="0"/>
                <w:color w:val="000000"/>
              </w:rPr>
              <w:t>Arild</w:t>
            </w:r>
            <w:proofErr w:type="spellEnd"/>
            <w:r>
              <w:rPr>
                <w:strike/>
                <w:snapToGrid w:val="0"/>
                <w:color w:val="000000"/>
              </w:rPr>
              <w:t xml:space="preserve"> and inform him that RTCM cannot provide this level of technical support.  He agreed.</w:t>
            </w:r>
          </w:p>
          <w:p w14:paraId="6353E6F1" w14:textId="77777777" w:rsidR="00753867" w:rsidRDefault="00753867" w:rsidP="001D50E0">
            <w:pPr>
              <w:rPr>
                <w:strike/>
                <w:snapToGrid w:val="0"/>
                <w:color w:val="000000"/>
              </w:rPr>
            </w:pPr>
          </w:p>
          <w:p w14:paraId="24CF8EFC" w14:textId="77777777" w:rsidR="00753867" w:rsidRDefault="00753867" w:rsidP="001D50E0">
            <w:pPr>
              <w:rPr>
                <w:strike/>
                <w:snapToGrid w:val="0"/>
                <w:color w:val="000000"/>
              </w:rPr>
            </w:pPr>
            <w:r>
              <w:rPr>
                <w:strike/>
                <w:snapToGrid w:val="0"/>
                <w:color w:val="000000"/>
              </w:rPr>
              <w:t>There is also the question about a CRS message proposal submitted by Cameron.</w:t>
            </w:r>
          </w:p>
          <w:p w14:paraId="49AD2573" w14:textId="77777777" w:rsidR="00753867" w:rsidRDefault="00753867" w:rsidP="001D50E0">
            <w:pPr>
              <w:rPr>
                <w:strike/>
                <w:snapToGrid w:val="0"/>
                <w:color w:val="000000"/>
              </w:rPr>
            </w:pPr>
            <w:r>
              <w:rPr>
                <w:strike/>
                <w:snapToGrid w:val="0"/>
                <w:color w:val="000000"/>
              </w:rPr>
              <w:t>Martin will address this during his presentation and if necessary, a new Action Item can be created if there are questions that remain unanswered.</w:t>
            </w:r>
          </w:p>
          <w:p w14:paraId="128286B2" w14:textId="77777777" w:rsidR="00753867" w:rsidRDefault="00753867" w:rsidP="001D50E0">
            <w:pPr>
              <w:rPr>
                <w:strike/>
                <w:snapToGrid w:val="0"/>
                <w:color w:val="000000"/>
              </w:rPr>
            </w:pPr>
          </w:p>
        </w:tc>
        <w:tc>
          <w:tcPr>
            <w:tcW w:w="1800" w:type="dxa"/>
            <w:tcBorders>
              <w:top w:val="single" w:sz="4" w:space="0" w:color="000000"/>
              <w:left w:val="single" w:sz="4" w:space="0" w:color="000000"/>
              <w:bottom w:val="single" w:sz="4" w:space="0" w:color="000000"/>
              <w:right w:val="single" w:sz="4" w:space="0" w:color="000000"/>
            </w:tcBorders>
            <w:hideMark/>
          </w:tcPr>
          <w:p w14:paraId="34760CF1" w14:textId="77777777" w:rsidR="00753867" w:rsidRDefault="00753867" w:rsidP="001D50E0">
            <w:pPr>
              <w:rPr>
                <w:strike/>
                <w:snapToGrid w:val="0"/>
              </w:rPr>
            </w:pPr>
            <w:r>
              <w:rPr>
                <w:strike/>
                <w:snapToGrid w:val="0"/>
              </w:rPr>
              <w:t>Robert Snow</w:t>
            </w:r>
          </w:p>
        </w:tc>
        <w:tc>
          <w:tcPr>
            <w:tcW w:w="1355" w:type="dxa"/>
            <w:tcBorders>
              <w:top w:val="single" w:sz="4" w:space="0" w:color="000000"/>
              <w:left w:val="single" w:sz="4" w:space="0" w:color="000000"/>
              <w:bottom w:val="single" w:sz="4" w:space="0" w:color="000000"/>
              <w:right w:val="single" w:sz="4" w:space="0" w:color="000000"/>
            </w:tcBorders>
            <w:hideMark/>
          </w:tcPr>
          <w:p w14:paraId="2FDB4ED2" w14:textId="77777777" w:rsidR="00753867" w:rsidRDefault="00753867" w:rsidP="001D50E0">
            <w:pPr>
              <w:rPr>
                <w:strike/>
                <w:snapToGrid w:val="0"/>
              </w:rPr>
            </w:pPr>
            <w:r>
              <w:rPr>
                <w:strike/>
                <w:snapToGrid w:val="0"/>
              </w:rPr>
              <w:t>January, 2020</w:t>
            </w:r>
          </w:p>
        </w:tc>
      </w:tr>
      <w:tr w:rsidR="00753867" w14:paraId="48EDAC4D" w14:textId="77777777" w:rsidTr="001D50E0">
        <w:tblPrEx>
          <w:tblLook w:val="04A0" w:firstRow="1" w:lastRow="0" w:firstColumn="1" w:lastColumn="0" w:noHBand="0" w:noVBand="1"/>
        </w:tblPrEx>
        <w:tc>
          <w:tcPr>
            <w:tcW w:w="1255" w:type="dxa"/>
            <w:tcBorders>
              <w:top w:val="single" w:sz="4" w:space="0" w:color="000000"/>
              <w:left w:val="single" w:sz="4" w:space="0" w:color="000000"/>
              <w:bottom w:val="single" w:sz="4" w:space="0" w:color="000000"/>
              <w:right w:val="single" w:sz="4" w:space="0" w:color="000000"/>
            </w:tcBorders>
            <w:hideMark/>
          </w:tcPr>
          <w:p w14:paraId="3A6E9F0F" w14:textId="77777777" w:rsidR="00753867" w:rsidRDefault="00753867" w:rsidP="001D50E0">
            <w:pPr>
              <w:jc w:val="center"/>
              <w:rPr>
                <w:strike/>
                <w:snapToGrid w:val="0"/>
              </w:rPr>
            </w:pPr>
            <w:r>
              <w:rPr>
                <w:strike/>
                <w:snapToGrid w:val="0"/>
              </w:rPr>
              <w:t>SC104-98</w:t>
            </w:r>
          </w:p>
        </w:tc>
        <w:tc>
          <w:tcPr>
            <w:tcW w:w="4950" w:type="dxa"/>
            <w:tcBorders>
              <w:top w:val="single" w:sz="4" w:space="0" w:color="000000"/>
              <w:left w:val="single" w:sz="4" w:space="0" w:color="000000"/>
              <w:bottom w:val="single" w:sz="4" w:space="0" w:color="000000"/>
              <w:right w:val="single" w:sz="4" w:space="0" w:color="000000"/>
            </w:tcBorders>
            <w:hideMark/>
          </w:tcPr>
          <w:p w14:paraId="40D8E02F" w14:textId="77777777" w:rsidR="00753867" w:rsidRDefault="00753867" w:rsidP="001D50E0">
            <w:pPr>
              <w:rPr>
                <w:strike/>
                <w:snapToGrid w:val="0"/>
                <w:color w:val="000000"/>
              </w:rPr>
            </w:pPr>
            <w:r>
              <w:rPr>
                <w:strike/>
                <w:snapToGrid w:val="0"/>
                <w:color w:val="000000"/>
              </w:rPr>
              <w:t>Add two actions to next meeting’s agenda.</w:t>
            </w:r>
          </w:p>
          <w:p w14:paraId="5B1D4DD4" w14:textId="77777777" w:rsidR="00753867" w:rsidRDefault="00753867" w:rsidP="001D50E0">
            <w:pPr>
              <w:rPr>
                <w:strike/>
                <w:snapToGrid w:val="0"/>
                <w:color w:val="000000"/>
              </w:rPr>
            </w:pPr>
            <w:r>
              <w:rPr>
                <w:strike/>
                <w:snapToGrid w:val="0"/>
                <w:color w:val="000000"/>
              </w:rPr>
              <w:t>1)  Should FKP be extended/modernized?</w:t>
            </w:r>
          </w:p>
        </w:tc>
        <w:tc>
          <w:tcPr>
            <w:tcW w:w="1800" w:type="dxa"/>
            <w:tcBorders>
              <w:top w:val="single" w:sz="4" w:space="0" w:color="000000"/>
              <w:left w:val="single" w:sz="4" w:space="0" w:color="000000"/>
              <w:bottom w:val="single" w:sz="4" w:space="0" w:color="000000"/>
              <w:right w:val="single" w:sz="4" w:space="0" w:color="000000"/>
            </w:tcBorders>
            <w:hideMark/>
          </w:tcPr>
          <w:p w14:paraId="0E3FA74B" w14:textId="77777777" w:rsidR="00753867" w:rsidRDefault="00753867" w:rsidP="001D50E0">
            <w:pPr>
              <w:rPr>
                <w:strike/>
                <w:snapToGrid w:val="0"/>
              </w:rPr>
            </w:pPr>
            <w:r>
              <w:rPr>
                <w:strike/>
                <w:snapToGrid w:val="0"/>
              </w:rPr>
              <w:t>Robert Snow</w:t>
            </w:r>
          </w:p>
        </w:tc>
        <w:tc>
          <w:tcPr>
            <w:tcW w:w="1355" w:type="dxa"/>
            <w:tcBorders>
              <w:top w:val="single" w:sz="4" w:space="0" w:color="000000"/>
              <w:left w:val="single" w:sz="4" w:space="0" w:color="000000"/>
              <w:bottom w:val="single" w:sz="4" w:space="0" w:color="000000"/>
              <w:right w:val="single" w:sz="4" w:space="0" w:color="000000"/>
            </w:tcBorders>
            <w:hideMark/>
          </w:tcPr>
          <w:p w14:paraId="3B01A397" w14:textId="77777777" w:rsidR="00753867" w:rsidRDefault="00753867" w:rsidP="001D50E0">
            <w:pPr>
              <w:rPr>
                <w:strike/>
                <w:snapToGrid w:val="0"/>
              </w:rPr>
            </w:pPr>
            <w:r>
              <w:rPr>
                <w:strike/>
                <w:snapToGrid w:val="0"/>
              </w:rPr>
              <w:t>September, 2019</w:t>
            </w:r>
          </w:p>
        </w:tc>
      </w:tr>
      <w:tr w:rsidR="00753867" w14:paraId="770DF781" w14:textId="77777777" w:rsidTr="001D50E0">
        <w:tblPrEx>
          <w:tblLook w:val="04A0" w:firstRow="1" w:lastRow="0" w:firstColumn="1" w:lastColumn="0" w:noHBand="0" w:noVBand="1"/>
        </w:tblPrEx>
        <w:tc>
          <w:tcPr>
            <w:tcW w:w="1255" w:type="dxa"/>
            <w:tcBorders>
              <w:top w:val="single" w:sz="4" w:space="0" w:color="000000"/>
              <w:left w:val="single" w:sz="4" w:space="0" w:color="000000"/>
              <w:bottom w:val="single" w:sz="4" w:space="0" w:color="000000"/>
              <w:right w:val="single" w:sz="4" w:space="0" w:color="000000"/>
            </w:tcBorders>
            <w:hideMark/>
          </w:tcPr>
          <w:p w14:paraId="60F7D4A5" w14:textId="77777777" w:rsidR="00753867" w:rsidRDefault="00753867" w:rsidP="001D50E0">
            <w:pPr>
              <w:jc w:val="center"/>
              <w:rPr>
                <w:strike/>
                <w:snapToGrid w:val="0"/>
              </w:rPr>
            </w:pPr>
            <w:r>
              <w:rPr>
                <w:strike/>
                <w:snapToGrid w:val="0"/>
              </w:rPr>
              <w:t>SC104-97</w:t>
            </w:r>
          </w:p>
        </w:tc>
        <w:tc>
          <w:tcPr>
            <w:tcW w:w="4950" w:type="dxa"/>
            <w:tcBorders>
              <w:top w:val="single" w:sz="4" w:space="0" w:color="000000"/>
              <w:left w:val="single" w:sz="4" w:space="0" w:color="000000"/>
              <w:bottom w:val="single" w:sz="4" w:space="0" w:color="000000"/>
              <w:right w:val="single" w:sz="4" w:space="0" w:color="000000"/>
            </w:tcBorders>
            <w:hideMark/>
          </w:tcPr>
          <w:p w14:paraId="1EA5B382" w14:textId="77777777" w:rsidR="00753867" w:rsidRDefault="00753867" w:rsidP="001D50E0">
            <w:pPr>
              <w:rPr>
                <w:strike/>
                <w:snapToGrid w:val="0"/>
                <w:color w:val="000000"/>
              </w:rPr>
            </w:pPr>
            <w:r>
              <w:rPr>
                <w:strike/>
                <w:snapToGrid w:val="0"/>
                <w:color w:val="000000"/>
              </w:rPr>
              <w:t>Ed will keep meeting announcements separate between the various SC’s.  Within the meeting announcement, Ed will also include a “Reply” option so that intended attendees can decide in the moment if they will be attending the next meeting.</w:t>
            </w:r>
          </w:p>
          <w:p w14:paraId="55E4357A" w14:textId="77777777" w:rsidR="00753867" w:rsidRDefault="00753867" w:rsidP="001D50E0">
            <w:pPr>
              <w:rPr>
                <w:strike/>
                <w:snapToGrid w:val="0"/>
                <w:color w:val="000000"/>
              </w:rPr>
            </w:pPr>
            <w:r>
              <w:rPr>
                <w:strike/>
                <w:snapToGrid w:val="0"/>
                <w:color w:val="000000"/>
              </w:rPr>
              <w:t>Implemented.  Close issue.</w:t>
            </w:r>
          </w:p>
        </w:tc>
        <w:tc>
          <w:tcPr>
            <w:tcW w:w="1800" w:type="dxa"/>
            <w:tcBorders>
              <w:top w:val="single" w:sz="4" w:space="0" w:color="000000"/>
              <w:left w:val="single" w:sz="4" w:space="0" w:color="000000"/>
              <w:bottom w:val="single" w:sz="4" w:space="0" w:color="000000"/>
              <w:right w:val="single" w:sz="4" w:space="0" w:color="000000"/>
            </w:tcBorders>
            <w:hideMark/>
          </w:tcPr>
          <w:p w14:paraId="2EE46C74" w14:textId="77777777" w:rsidR="00753867" w:rsidRDefault="00753867" w:rsidP="001D50E0">
            <w:pPr>
              <w:rPr>
                <w:strike/>
                <w:snapToGrid w:val="0"/>
              </w:rPr>
            </w:pPr>
            <w:r>
              <w:rPr>
                <w:strike/>
                <w:snapToGrid w:val="0"/>
              </w:rPr>
              <w:t>Ed Wendlandt</w:t>
            </w:r>
          </w:p>
        </w:tc>
        <w:tc>
          <w:tcPr>
            <w:tcW w:w="1355" w:type="dxa"/>
            <w:tcBorders>
              <w:top w:val="single" w:sz="4" w:space="0" w:color="000000"/>
              <w:left w:val="single" w:sz="4" w:space="0" w:color="000000"/>
              <w:bottom w:val="single" w:sz="4" w:space="0" w:color="000000"/>
              <w:right w:val="single" w:sz="4" w:space="0" w:color="000000"/>
            </w:tcBorders>
            <w:hideMark/>
          </w:tcPr>
          <w:p w14:paraId="0C215D89" w14:textId="77777777" w:rsidR="00753867" w:rsidRDefault="00753867" w:rsidP="001D50E0">
            <w:pPr>
              <w:rPr>
                <w:strike/>
                <w:snapToGrid w:val="0"/>
              </w:rPr>
            </w:pPr>
            <w:r>
              <w:rPr>
                <w:strike/>
                <w:snapToGrid w:val="0"/>
              </w:rPr>
              <w:t>January, 2020</w:t>
            </w:r>
          </w:p>
        </w:tc>
      </w:tr>
      <w:tr w:rsidR="00753867" w14:paraId="1CA42321" w14:textId="77777777" w:rsidTr="001D50E0">
        <w:tblPrEx>
          <w:tblLook w:val="04A0" w:firstRow="1" w:lastRow="0" w:firstColumn="1" w:lastColumn="0" w:noHBand="0" w:noVBand="1"/>
        </w:tblPrEx>
        <w:tc>
          <w:tcPr>
            <w:tcW w:w="1255" w:type="dxa"/>
            <w:tcBorders>
              <w:top w:val="single" w:sz="4" w:space="0" w:color="000000"/>
              <w:left w:val="single" w:sz="4" w:space="0" w:color="000000"/>
              <w:bottom w:val="single" w:sz="4" w:space="0" w:color="000000"/>
              <w:right w:val="single" w:sz="4" w:space="0" w:color="000000"/>
            </w:tcBorders>
            <w:hideMark/>
          </w:tcPr>
          <w:p w14:paraId="6DDD0C8B" w14:textId="77777777" w:rsidR="00753867" w:rsidRDefault="00753867" w:rsidP="001D50E0">
            <w:pPr>
              <w:jc w:val="center"/>
              <w:rPr>
                <w:strike/>
                <w:snapToGrid w:val="0"/>
              </w:rPr>
            </w:pPr>
            <w:r>
              <w:rPr>
                <w:strike/>
                <w:snapToGrid w:val="0"/>
              </w:rPr>
              <w:t>SC104-96B</w:t>
            </w:r>
          </w:p>
        </w:tc>
        <w:tc>
          <w:tcPr>
            <w:tcW w:w="4950" w:type="dxa"/>
            <w:tcBorders>
              <w:top w:val="single" w:sz="4" w:space="0" w:color="000000"/>
              <w:left w:val="single" w:sz="4" w:space="0" w:color="000000"/>
              <w:bottom w:val="single" w:sz="4" w:space="0" w:color="000000"/>
              <w:right w:val="single" w:sz="4" w:space="0" w:color="000000"/>
            </w:tcBorders>
            <w:hideMark/>
          </w:tcPr>
          <w:p w14:paraId="543713ED" w14:textId="77777777" w:rsidR="00753867" w:rsidRDefault="00753867" w:rsidP="001D50E0">
            <w:pPr>
              <w:rPr>
                <w:strike/>
                <w:snapToGrid w:val="0"/>
                <w:color w:val="000000"/>
              </w:rPr>
            </w:pPr>
            <w:r>
              <w:rPr>
                <w:strike/>
                <w:snapToGrid w:val="0"/>
                <w:color w:val="000000"/>
              </w:rPr>
              <w:t>Update QZSS signal mapping table.</w:t>
            </w:r>
          </w:p>
        </w:tc>
        <w:tc>
          <w:tcPr>
            <w:tcW w:w="1800" w:type="dxa"/>
            <w:tcBorders>
              <w:top w:val="single" w:sz="4" w:space="0" w:color="000000"/>
              <w:left w:val="single" w:sz="4" w:space="0" w:color="000000"/>
              <w:bottom w:val="single" w:sz="4" w:space="0" w:color="000000"/>
              <w:right w:val="single" w:sz="4" w:space="0" w:color="000000"/>
            </w:tcBorders>
            <w:hideMark/>
          </w:tcPr>
          <w:p w14:paraId="6004466F" w14:textId="77777777" w:rsidR="00753867" w:rsidRDefault="00753867" w:rsidP="001D50E0">
            <w:pPr>
              <w:rPr>
                <w:strike/>
                <w:snapToGrid w:val="0"/>
              </w:rPr>
            </w:pPr>
            <w:r>
              <w:rPr>
                <w:strike/>
                <w:snapToGrid w:val="0"/>
              </w:rPr>
              <w:t>QZSS Working Group</w:t>
            </w:r>
          </w:p>
        </w:tc>
        <w:tc>
          <w:tcPr>
            <w:tcW w:w="1355" w:type="dxa"/>
            <w:tcBorders>
              <w:top w:val="single" w:sz="4" w:space="0" w:color="000000"/>
              <w:left w:val="single" w:sz="4" w:space="0" w:color="000000"/>
              <w:bottom w:val="single" w:sz="4" w:space="0" w:color="000000"/>
              <w:right w:val="single" w:sz="4" w:space="0" w:color="000000"/>
            </w:tcBorders>
          </w:tcPr>
          <w:p w14:paraId="1F0EFA46" w14:textId="77777777" w:rsidR="00753867" w:rsidRDefault="00753867" w:rsidP="001D50E0">
            <w:pPr>
              <w:rPr>
                <w:strike/>
                <w:snapToGrid w:val="0"/>
              </w:rPr>
            </w:pPr>
          </w:p>
        </w:tc>
      </w:tr>
      <w:tr w:rsidR="00753867" w14:paraId="59969351" w14:textId="77777777" w:rsidTr="001D50E0">
        <w:tblPrEx>
          <w:tblLook w:val="04A0" w:firstRow="1" w:lastRow="0" w:firstColumn="1" w:lastColumn="0" w:noHBand="0" w:noVBand="1"/>
        </w:tblPrEx>
        <w:tc>
          <w:tcPr>
            <w:tcW w:w="1255" w:type="dxa"/>
            <w:tcBorders>
              <w:top w:val="single" w:sz="4" w:space="0" w:color="000000"/>
              <w:left w:val="single" w:sz="4" w:space="0" w:color="000000"/>
              <w:bottom w:val="single" w:sz="4" w:space="0" w:color="000000"/>
              <w:right w:val="single" w:sz="4" w:space="0" w:color="000000"/>
            </w:tcBorders>
            <w:hideMark/>
          </w:tcPr>
          <w:p w14:paraId="5FE45857" w14:textId="77777777" w:rsidR="00753867" w:rsidRDefault="00753867" w:rsidP="001D50E0">
            <w:pPr>
              <w:jc w:val="center"/>
              <w:rPr>
                <w:strike/>
              </w:rPr>
            </w:pPr>
            <w:r>
              <w:rPr>
                <w:strike/>
                <w:snapToGrid w:val="0"/>
              </w:rPr>
              <w:t>SC104-96A</w:t>
            </w:r>
          </w:p>
        </w:tc>
        <w:tc>
          <w:tcPr>
            <w:tcW w:w="4950" w:type="dxa"/>
            <w:tcBorders>
              <w:top w:val="single" w:sz="4" w:space="0" w:color="000000"/>
              <w:left w:val="single" w:sz="4" w:space="0" w:color="000000"/>
              <w:bottom w:val="single" w:sz="4" w:space="0" w:color="000000"/>
              <w:right w:val="single" w:sz="4" w:space="0" w:color="000000"/>
            </w:tcBorders>
            <w:hideMark/>
          </w:tcPr>
          <w:p w14:paraId="561DFA04" w14:textId="77777777" w:rsidR="00753867" w:rsidRDefault="00753867" w:rsidP="001D50E0">
            <w:pPr>
              <w:rPr>
                <w:strike/>
                <w:snapToGrid w:val="0"/>
                <w:color w:val="000000"/>
              </w:rPr>
            </w:pPr>
            <w:r>
              <w:rPr>
                <w:strike/>
                <w:snapToGrid w:val="0"/>
                <w:color w:val="000000"/>
              </w:rPr>
              <w:t>Update BDS signal mapping table.</w:t>
            </w:r>
          </w:p>
          <w:p w14:paraId="570D4152" w14:textId="77777777" w:rsidR="00753867" w:rsidRDefault="00753867" w:rsidP="001D50E0">
            <w:pPr>
              <w:rPr>
                <w:strike/>
              </w:rPr>
            </w:pPr>
            <w:r>
              <w:rPr>
                <w:strike/>
                <w:snapToGrid w:val="0"/>
                <w:color w:val="000000"/>
              </w:rPr>
              <w:t>Presentation will be given by Liu Hui.</w:t>
            </w:r>
          </w:p>
        </w:tc>
        <w:tc>
          <w:tcPr>
            <w:tcW w:w="1800" w:type="dxa"/>
            <w:tcBorders>
              <w:top w:val="single" w:sz="4" w:space="0" w:color="000000"/>
              <w:left w:val="single" w:sz="4" w:space="0" w:color="000000"/>
              <w:bottom w:val="single" w:sz="4" w:space="0" w:color="000000"/>
              <w:right w:val="single" w:sz="4" w:space="0" w:color="000000"/>
            </w:tcBorders>
            <w:hideMark/>
          </w:tcPr>
          <w:p w14:paraId="328FC6C6" w14:textId="77777777" w:rsidR="00753867" w:rsidRDefault="00753867" w:rsidP="001D50E0">
            <w:pPr>
              <w:rPr>
                <w:strike/>
              </w:rPr>
            </w:pPr>
            <w:r>
              <w:rPr>
                <w:strike/>
                <w:snapToGrid w:val="0"/>
              </w:rPr>
              <w:t>BDS Working Group</w:t>
            </w:r>
          </w:p>
        </w:tc>
        <w:tc>
          <w:tcPr>
            <w:tcW w:w="1355" w:type="dxa"/>
            <w:tcBorders>
              <w:top w:val="single" w:sz="4" w:space="0" w:color="000000"/>
              <w:left w:val="single" w:sz="4" w:space="0" w:color="000000"/>
              <w:bottom w:val="single" w:sz="4" w:space="0" w:color="000000"/>
              <w:right w:val="single" w:sz="4" w:space="0" w:color="000000"/>
            </w:tcBorders>
            <w:hideMark/>
          </w:tcPr>
          <w:p w14:paraId="50C9678E" w14:textId="77777777" w:rsidR="00753867" w:rsidRDefault="00753867" w:rsidP="001D50E0">
            <w:pPr>
              <w:rPr>
                <w:strike/>
              </w:rPr>
            </w:pPr>
            <w:r>
              <w:rPr>
                <w:strike/>
                <w:snapToGrid w:val="0"/>
              </w:rPr>
              <w:t>September, 2019</w:t>
            </w:r>
          </w:p>
        </w:tc>
      </w:tr>
      <w:tr w:rsidR="00753867" w:rsidRPr="009D4507" w14:paraId="1AFE8E9F" w14:textId="77777777" w:rsidTr="001D50E0">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9E7760" w14:textId="77777777" w:rsidR="00753867" w:rsidRPr="009D4507" w:rsidRDefault="00753867" w:rsidP="001D50E0">
            <w:pPr>
              <w:jc w:val="center"/>
              <w:rPr>
                <w:strike/>
              </w:rPr>
            </w:pPr>
            <w:r w:rsidRPr="009D4507">
              <w:rPr>
                <w:strike/>
                <w:snapToGrid w:val="0"/>
              </w:rPr>
              <w:t>SC104-95</w:t>
            </w:r>
          </w:p>
        </w:tc>
        <w:tc>
          <w:tcPr>
            <w:tcW w:w="4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565565" w14:textId="77777777" w:rsidR="00753867" w:rsidRPr="009D4507" w:rsidRDefault="00753867" w:rsidP="001D50E0">
            <w:pPr>
              <w:spacing w:after="120"/>
              <w:rPr>
                <w:strike/>
                <w:snapToGrid w:val="0"/>
                <w:color w:val="000000"/>
              </w:rPr>
            </w:pPr>
            <w:r w:rsidRPr="009D4507">
              <w:rPr>
                <w:strike/>
                <w:snapToGrid w:val="0"/>
                <w:color w:val="000000"/>
              </w:rPr>
              <w:t>Martin will issue two 60-days CDV.  One for the 15P transformation and the other for CTI clarifications.</w:t>
            </w:r>
          </w:p>
          <w:p w14:paraId="3D16F463" w14:textId="77777777" w:rsidR="00753867" w:rsidRPr="009D4507" w:rsidRDefault="00753867" w:rsidP="001D50E0">
            <w:pPr>
              <w:spacing w:after="120"/>
              <w:rPr>
                <w:strike/>
                <w:snapToGrid w:val="0"/>
                <w:color w:val="000000"/>
              </w:rPr>
            </w:pPr>
            <w:r w:rsidRPr="009D4507">
              <w:rPr>
                <w:strike/>
                <w:snapToGrid w:val="0"/>
                <w:color w:val="000000"/>
              </w:rPr>
              <w:t>Martin submitted the documentation to Robert and will prepare the CDV’s and post them.</w:t>
            </w:r>
          </w:p>
          <w:p w14:paraId="34AA4019" w14:textId="77777777" w:rsidR="00753867" w:rsidRPr="009D4507" w:rsidRDefault="00753867" w:rsidP="001D50E0">
            <w:pPr>
              <w:spacing w:after="120"/>
              <w:rPr>
                <w:strike/>
                <w:snapToGrid w:val="0"/>
                <w:color w:val="000000"/>
              </w:rPr>
            </w:pPr>
            <w:r w:rsidRPr="009D4507">
              <w:rPr>
                <w:strike/>
                <w:snapToGrid w:val="0"/>
                <w:color w:val="000000"/>
              </w:rPr>
              <w:t>Ed will issue the CDV’s within a couple of weeks of SC104’s September 2020 teleconference.</w:t>
            </w:r>
          </w:p>
          <w:p w14:paraId="0269D986" w14:textId="77777777" w:rsidR="00753867" w:rsidRDefault="00753867" w:rsidP="001D50E0">
            <w:pPr>
              <w:spacing w:after="120"/>
              <w:rPr>
                <w:strike/>
                <w:snapToGrid w:val="0"/>
                <w:color w:val="000000"/>
              </w:rPr>
            </w:pPr>
            <w:r w:rsidRPr="009D4507">
              <w:rPr>
                <w:strike/>
                <w:snapToGrid w:val="0"/>
                <w:color w:val="000000"/>
              </w:rPr>
              <w:t xml:space="preserve">CDV’s were issued in October.  17 votes are needed to reach a quorum.  12 were obtained for the 15P transformation and 11 for the CTI messages.  Additional discussions to ensue with a goal to reach a quorum.  Martin emphasized </w:t>
            </w:r>
            <w:r w:rsidRPr="009D4507">
              <w:rPr>
                <w:strike/>
                <w:snapToGrid w:val="0"/>
                <w:color w:val="000000"/>
              </w:rPr>
              <w:lastRenderedPageBreak/>
              <w:t>the point that abstentions are included in the vote count to reach a quorum.</w:t>
            </w:r>
          </w:p>
          <w:p w14:paraId="31CAA65F" w14:textId="77777777" w:rsidR="00753867" w:rsidRPr="0091765B" w:rsidRDefault="00753867" w:rsidP="001D50E0">
            <w:pPr>
              <w:spacing w:after="120"/>
              <w:rPr>
                <w:snapToGrid w:val="0"/>
                <w:color w:val="000000"/>
              </w:rPr>
            </w:pPr>
            <w:r>
              <w:rPr>
                <w:snapToGrid w:val="0"/>
                <w:color w:val="000000"/>
              </w:rPr>
              <w:t>In the January, 2021 plenary teleconference, it was decided to close this Action Item as the work has returned to the Working Group for further refinement.</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5D694C" w14:textId="77777777" w:rsidR="00753867" w:rsidRPr="009D4507" w:rsidRDefault="00753867" w:rsidP="001D50E0">
            <w:pPr>
              <w:rPr>
                <w:strike/>
              </w:rPr>
            </w:pPr>
            <w:r w:rsidRPr="009D4507">
              <w:rPr>
                <w:strike/>
                <w:snapToGrid w:val="0"/>
              </w:rPr>
              <w:lastRenderedPageBreak/>
              <w:t>Ed Wendlandt</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9D70D7" w14:textId="77777777" w:rsidR="00753867" w:rsidRPr="009D4507" w:rsidRDefault="00753867" w:rsidP="001D50E0">
            <w:pPr>
              <w:rPr>
                <w:strike/>
              </w:rPr>
            </w:pPr>
            <w:r w:rsidRPr="009D4507">
              <w:rPr>
                <w:strike/>
                <w:snapToGrid w:val="0"/>
              </w:rPr>
              <w:t>January, 2021</w:t>
            </w:r>
          </w:p>
        </w:tc>
      </w:tr>
      <w:tr w:rsidR="00753867" w14:paraId="7C811300" w14:textId="77777777" w:rsidTr="001D50E0">
        <w:tblPrEx>
          <w:tblLook w:val="04A0" w:firstRow="1" w:lastRow="0" w:firstColumn="1" w:lastColumn="0" w:noHBand="0" w:noVBand="1"/>
        </w:tblPrEx>
        <w:tc>
          <w:tcPr>
            <w:tcW w:w="1255" w:type="dxa"/>
            <w:tcBorders>
              <w:top w:val="single" w:sz="4" w:space="0" w:color="000000"/>
              <w:left w:val="single" w:sz="4" w:space="0" w:color="000000"/>
              <w:bottom w:val="single" w:sz="4" w:space="0" w:color="000000"/>
              <w:right w:val="single" w:sz="4" w:space="0" w:color="000000"/>
            </w:tcBorders>
          </w:tcPr>
          <w:p w14:paraId="32B22B2D" w14:textId="77777777" w:rsidR="00753867" w:rsidRDefault="00753867" w:rsidP="001D50E0">
            <w:pPr>
              <w:jc w:val="center"/>
              <w:rPr>
                <w:strike/>
                <w:snapToGrid w:val="0"/>
              </w:rPr>
            </w:pPr>
          </w:p>
        </w:tc>
        <w:tc>
          <w:tcPr>
            <w:tcW w:w="4950" w:type="dxa"/>
            <w:tcBorders>
              <w:top w:val="single" w:sz="4" w:space="0" w:color="000000"/>
              <w:left w:val="single" w:sz="4" w:space="0" w:color="000000"/>
              <w:bottom w:val="single" w:sz="4" w:space="0" w:color="000000"/>
              <w:right w:val="single" w:sz="4" w:space="0" w:color="000000"/>
            </w:tcBorders>
          </w:tcPr>
          <w:p w14:paraId="782F26C6" w14:textId="77777777" w:rsidR="00753867" w:rsidRDefault="00753867" w:rsidP="001D50E0">
            <w:pPr>
              <w:rPr>
                <w:strike/>
                <w:snapToGrid w:val="0"/>
                <w:color w:val="000000"/>
              </w:rPr>
            </w:pPr>
          </w:p>
        </w:tc>
        <w:tc>
          <w:tcPr>
            <w:tcW w:w="1800" w:type="dxa"/>
            <w:tcBorders>
              <w:top w:val="single" w:sz="4" w:space="0" w:color="000000"/>
              <w:left w:val="single" w:sz="4" w:space="0" w:color="000000"/>
              <w:bottom w:val="single" w:sz="4" w:space="0" w:color="000000"/>
              <w:right w:val="single" w:sz="4" w:space="0" w:color="000000"/>
            </w:tcBorders>
          </w:tcPr>
          <w:p w14:paraId="43EF7A6F" w14:textId="77777777" w:rsidR="00753867" w:rsidRDefault="00753867" w:rsidP="001D50E0">
            <w:pPr>
              <w:rPr>
                <w:strike/>
                <w:snapToGrid w:val="0"/>
              </w:rPr>
            </w:pPr>
          </w:p>
        </w:tc>
        <w:tc>
          <w:tcPr>
            <w:tcW w:w="1355" w:type="dxa"/>
            <w:tcBorders>
              <w:top w:val="single" w:sz="4" w:space="0" w:color="000000"/>
              <w:left w:val="single" w:sz="4" w:space="0" w:color="000000"/>
              <w:bottom w:val="single" w:sz="4" w:space="0" w:color="000000"/>
              <w:right w:val="single" w:sz="4" w:space="0" w:color="000000"/>
            </w:tcBorders>
          </w:tcPr>
          <w:p w14:paraId="5538BB94" w14:textId="77777777" w:rsidR="00753867" w:rsidRDefault="00753867" w:rsidP="001D50E0">
            <w:pPr>
              <w:rPr>
                <w:strike/>
                <w:snapToGrid w:val="0"/>
              </w:rPr>
            </w:pPr>
          </w:p>
        </w:tc>
      </w:tr>
      <w:tr w:rsidR="00753867" w14:paraId="00F5AF7F" w14:textId="77777777" w:rsidTr="001D50E0">
        <w:tblPrEx>
          <w:tblLook w:val="04A0" w:firstRow="1" w:lastRow="0" w:firstColumn="1" w:lastColumn="0" w:noHBand="0" w:noVBand="1"/>
        </w:tblPrEx>
        <w:tc>
          <w:tcPr>
            <w:tcW w:w="1255" w:type="dxa"/>
            <w:tcBorders>
              <w:top w:val="single" w:sz="4" w:space="0" w:color="000000"/>
              <w:left w:val="single" w:sz="4" w:space="0" w:color="000000"/>
              <w:bottom w:val="single" w:sz="4" w:space="0" w:color="000000"/>
              <w:right w:val="single" w:sz="4" w:space="0" w:color="000000"/>
            </w:tcBorders>
            <w:hideMark/>
          </w:tcPr>
          <w:p w14:paraId="7EC2D8F6" w14:textId="77777777" w:rsidR="00753867" w:rsidRDefault="00753867" w:rsidP="001D50E0">
            <w:pPr>
              <w:jc w:val="center"/>
              <w:rPr>
                <w:strike/>
              </w:rPr>
            </w:pPr>
            <w:r>
              <w:rPr>
                <w:strike/>
                <w:snapToGrid w:val="0"/>
              </w:rPr>
              <w:t>SC104-94</w:t>
            </w:r>
          </w:p>
        </w:tc>
        <w:tc>
          <w:tcPr>
            <w:tcW w:w="4950" w:type="dxa"/>
            <w:tcBorders>
              <w:top w:val="single" w:sz="4" w:space="0" w:color="000000"/>
              <w:left w:val="single" w:sz="4" w:space="0" w:color="000000"/>
              <w:bottom w:val="single" w:sz="4" w:space="0" w:color="000000"/>
              <w:right w:val="single" w:sz="4" w:space="0" w:color="000000"/>
            </w:tcBorders>
            <w:hideMark/>
          </w:tcPr>
          <w:p w14:paraId="140A6036"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snapToGrid w:val="0"/>
                <w:color w:val="000000"/>
              </w:rPr>
            </w:pPr>
            <w:r>
              <w:rPr>
                <w:strike/>
                <w:snapToGrid w:val="0"/>
                <w:color w:val="000000"/>
              </w:rPr>
              <w:t>Kendall will prepare a 60 days CDV regarding the proposed changes in NTRIP presented by Dirk.</w:t>
            </w:r>
          </w:p>
          <w:p w14:paraId="6D19C16B" w14:textId="77777777" w:rsidR="00753867" w:rsidRDefault="00753867" w:rsidP="001D50E0">
            <w:pPr>
              <w:spacing w:after="120"/>
              <w:rPr>
                <w:strike/>
              </w:rPr>
            </w:pPr>
            <w:r>
              <w:rPr>
                <w:strike/>
                <w:snapToGrid w:val="0"/>
                <w:color w:val="000000"/>
              </w:rPr>
              <w:t>Kendall has liaised with Dirk regarding some additional changes and will attempt to get this issue out to CDV soon.</w:t>
            </w:r>
          </w:p>
        </w:tc>
        <w:tc>
          <w:tcPr>
            <w:tcW w:w="1800" w:type="dxa"/>
            <w:tcBorders>
              <w:top w:val="single" w:sz="4" w:space="0" w:color="000000"/>
              <w:left w:val="single" w:sz="4" w:space="0" w:color="000000"/>
              <w:bottom w:val="single" w:sz="4" w:space="0" w:color="000000"/>
              <w:right w:val="single" w:sz="4" w:space="0" w:color="000000"/>
            </w:tcBorders>
            <w:hideMark/>
          </w:tcPr>
          <w:p w14:paraId="101E22DB" w14:textId="77777777" w:rsidR="00753867" w:rsidRDefault="00753867" w:rsidP="001D50E0">
            <w:pPr>
              <w:rPr>
                <w:strike/>
              </w:rPr>
            </w:pPr>
            <w:r>
              <w:rPr>
                <w:strike/>
                <w:snapToGrid w:val="0"/>
              </w:rPr>
              <w:t>Kendall Ferguson</w:t>
            </w:r>
          </w:p>
        </w:tc>
        <w:tc>
          <w:tcPr>
            <w:tcW w:w="1355" w:type="dxa"/>
            <w:tcBorders>
              <w:top w:val="single" w:sz="4" w:space="0" w:color="000000"/>
              <w:left w:val="single" w:sz="4" w:space="0" w:color="000000"/>
              <w:bottom w:val="single" w:sz="4" w:space="0" w:color="000000"/>
              <w:right w:val="single" w:sz="4" w:space="0" w:color="000000"/>
            </w:tcBorders>
            <w:hideMark/>
          </w:tcPr>
          <w:p w14:paraId="6F2BDE22" w14:textId="77777777" w:rsidR="00753867" w:rsidRDefault="00753867" w:rsidP="001D50E0">
            <w:pPr>
              <w:rPr>
                <w:strike/>
              </w:rPr>
            </w:pPr>
            <w:r>
              <w:rPr>
                <w:strike/>
                <w:snapToGrid w:val="0"/>
              </w:rPr>
              <w:t>May, 2019</w:t>
            </w:r>
          </w:p>
        </w:tc>
      </w:tr>
    </w:tbl>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55"/>
        <w:gridCol w:w="4944"/>
        <w:gridCol w:w="1779"/>
        <w:gridCol w:w="1372"/>
      </w:tblGrid>
      <w:tr w:rsidR="00753867" w14:paraId="7FD5EA1A" w14:textId="77777777" w:rsidTr="001D50E0">
        <w:trPr>
          <w:jc w:val="center"/>
        </w:trPr>
        <w:tc>
          <w:tcPr>
            <w:tcW w:w="1255" w:type="dxa"/>
            <w:tcBorders>
              <w:top w:val="single" w:sz="4" w:space="0" w:color="000000"/>
              <w:left w:val="single" w:sz="4" w:space="0" w:color="000000"/>
              <w:bottom w:val="single" w:sz="4" w:space="0" w:color="000000"/>
              <w:right w:val="single" w:sz="4" w:space="0" w:color="000000"/>
            </w:tcBorders>
            <w:hideMark/>
          </w:tcPr>
          <w:p w14:paraId="6C5A5966"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snapToGrid w:val="0"/>
                <w:szCs w:val="20"/>
              </w:rPr>
            </w:pPr>
            <w:r>
              <w:rPr>
                <w:strike/>
                <w:snapToGrid w:val="0"/>
              </w:rPr>
              <w:t>SC104-93</w:t>
            </w:r>
          </w:p>
        </w:tc>
        <w:tc>
          <w:tcPr>
            <w:tcW w:w="4944" w:type="dxa"/>
            <w:tcBorders>
              <w:top w:val="single" w:sz="4" w:space="0" w:color="000000"/>
              <w:left w:val="single" w:sz="4" w:space="0" w:color="000000"/>
              <w:bottom w:val="single" w:sz="4" w:space="0" w:color="000000"/>
              <w:right w:val="single" w:sz="4" w:space="0" w:color="000000"/>
            </w:tcBorders>
            <w:hideMark/>
          </w:tcPr>
          <w:p w14:paraId="61249C15"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snapToGrid w:val="0"/>
                <w:color w:val="000000"/>
              </w:rPr>
            </w:pPr>
            <w:r>
              <w:rPr>
                <w:strike/>
                <w:snapToGrid w:val="0"/>
                <w:color w:val="000000"/>
              </w:rPr>
              <w:t>RINEX 3.04:  Loukis will send the latest draft copy to Kendall.  Kendall will have the document posted to the SC104 website.  Kendall will send a note to the SC104 mailing list asking for comments by November 1.</w:t>
            </w:r>
          </w:p>
          <w:p w14:paraId="5484CAF0"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snapToGrid w:val="0"/>
                <w:color w:val="000000"/>
              </w:rPr>
            </w:pPr>
            <w:r>
              <w:rPr>
                <w:strike/>
                <w:snapToGrid w:val="0"/>
                <w:color w:val="000000"/>
              </w:rPr>
              <w:t>The new version of RINEX has been posted to the RTCM SC104 and IGS websites.  The new version has also been publicized through social media.</w:t>
            </w:r>
          </w:p>
        </w:tc>
        <w:tc>
          <w:tcPr>
            <w:tcW w:w="1779" w:type="dxa"/>
            <w:tcBorders>
              <w:top w:val="single" w:sz="4" w:space="0" w:color="000000"/>
              <w:left w:val="single" w:sz="4" w:space="0" w:color="000000"/>
              <w:bottom w:val="single" w:sz="4" w:space="0" w:color="000000"/>
              <w:right w:val="single" w:sz="4" w:space="0" w:color="000000"/>
            </w:tcBorders>
            <w:hideMark/>
          </w:tcPr>
          <w:p w14:paraId="056A35F4"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snapToGrid w:val="0"/>
              </w:rPr>
            </w:pPr>
            <w:r>
              <w:rPr>
                <w:strike/>
                <w:snapToGrid w:val="0"/>
              </w:rPr>
              <w:t>Kendall Ferguson</w:t>
            </w:r>
          </w:p>
        </w:tc>
        <w:tc>
          <w:tcPr>
            <w:tcW w:w="1372" w:type="dxa"/>
            <w:tcBorders>
              <w:top w:val="single" w:sz="4" w:space="0" w:color="000000"/>
              <w:left w:val="single" w:sz="4" w:space="0" w:color="000000"/>
              <w:bottom w:val="single" w:sz="4" w:space="0" w:color="000000"/>
              <w:right w:val="single" w:sz="4" w:space="0" w:color="000000"/>
            </w:tcBorders>
            <w:hideMark/>
          </w:tcPr>
          <w:p w14:paraId="56A4802C"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snapToGrid w:val="0"/>
              </w:rPr>
            </w:pPr>
            <w:r>
              <w:rPr>
                <w:strike/>
                <w:snapToGrid w:val="0"/>
              </w:rPr>
              <w:t>November, 2018</w:t>
            </w:r>
          </w:p>
        </w:tc>
      </w:tr>
      <w:tr w:rsidR="00753867" w14:paraId="25B4D08B" w14:textId="77777777" w:rsidTr="001D50E0">
        <w:trPr>
          <w:jc w:val="center"/>
        </w:trPr>
        <w:tc>
          <w:tcPr>
            <w:tcW w:w="1255" w:type="dxa"/>
            <w:tcBorders>
              <w:top w:val="single" w:sz="4" w:space="0" w:color="000000"/>
              <w:left w:val="single" w:sz="4" w:space="0" w:color="000000"/>
              <w:bottom w:val="single" w:sz="4" w:space="0" w:color="000000"/>
              <w:right w:val="single" w:sz="4" w:space="0" w:color="000000"/>
            </w:tcBorders>
            <w:hideMark/>
          </w:tcPr>
          <w:p w14:paraId="4C82EAA5"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snapToGrid w:val="0"/>
              </w:rPr>
            </w:pPr>
            <w:r>
              <w:rPr>
                <w:strike/>
                <w:snapToGrid w:val="0"/>
              </w:rPr>
              <w:t>SC104-92</w:t>
            </w:r>
          </w:p>
        </w:tc>
        <w:tc>
          <w:tcPr>
            <w:tcW w:w="4944" w:type="dxa"/>
            <w:tcBorders>
              <w:top w:val="single" w:sz="4" w:space="0" w:color="000000"/>
              <w:left w:val="single" w:sz="4" w:space="0" w:color="000000"/>
              <w:bottom w:val="single" w:sz="4" w:space="0" w:color="000000"/>
              <w:right w:val="single" w:sz="4" w:space="0" w:color="000000"/>
            </w:tcBorders>
            <w:hideMark/>
          </w:tcPr>
          <w:p w14:paraId="557097E1"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snapToGrid w:val="0"/>
                <w:color w:val="000000"/>
              </w:rPr>
            </w:pPr>
            <w:r>
              <w:rPr>
                <w:strike/>
                <w:snapToGrid w:val="0"/>
                <w:color w:val="000000"/>
              </w:rPr>
              <w:t>Kendall will send out a general email in the coming weeks asking for a meeting host in the September 2019 timeframe.  A meeting room with a capacity of about 40 people for two, two-day meetings to be held sequentially.</w:t>
            </w:r>
          </w:p>
          <w:p w14:paraId="5B7F67B5"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snapToGrid w:val="0"/>
                <w:color w:val="000000"/>
              </w:rPr>
            </w:pPr>
            <w:r>
              <w:rPr>
                <w:strike/>
                <w:snapToGrid w:val="0"/>
                <w:color w:val="000000"/>
              </w:rPr>
              <w:t>Kendall did not get this accomplished.  The May meeting has been confirmed to be hosted by Hemisphere in Scottsdale, AZ.</w:t>
            </w:r>
          </w:p>
          <w:p w14:paraId="41BA63D8"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snapToGrid w:val="0"/>
                <w:color w:val="000000"/>
              </w:rPr>
            </w:pPr>
            <w:r>
              <w:rPr>
                <w:strike/>
                <w:snapToGrid w:val="0"/>
                <w:color w:val="000000"/>
              </w:rPr>
              <w:t>Kendall has committed to work on this soon.</w:t>
            </w:r>
          </w:p>
        </w:tc>
        <w:tc>
          <w:tcPr>
            <w:tcW w:w="1779" w:type="dxa"/>
            <w:tcBorders>
              <w:top w:val="single" w:sz="4" w:space="0" w:color="000000"/>
              <w:left w:val="single" w:sz="4" w:space="0" w:color="000000"/>
              <w:bottom w:val="single" w:sz="4" w:space="0" w:color="000000"/>
              <w:right w:val="single" w:sz="4" w:space="0" w:color="000000"/>
            </w:tcBorders>
            <w:hideMark/>
          </w:tcPr>
          <w:p w14:paraId="26952E30"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snapToGrid w:val="0"/>
                <w:szCs w:val="20"/>
              </w:rPr>
            </w:pPr>
            <w:r>
              <w:rPr>
                <w:strike/>
                <w:snapToGrid w:val="0"/>
              </w:rPr>
              <w:t>Kendall Ferguson</w:t>
            </w:r>
          </w:p>
        </w:tc>
        <w:tc>
          <w:tcPr>
            <w:tcW w:w="1372" w:type="dxa"/>
            <w:tcBorders>
              <w:top w:val="single" w:sz="4" w:space="0" w:color="000000"/>
              <w:left w:val="single" w:sz="4" w:space="0" w:color="000000"/>
              <w:bottom w:val="single" w:sz="4" w:space="0" w:color="000000"/>
              <w:right w:val="single" w:sz="4" w:space="0" w:color="000000"/>
            </w:tcBorders>
            <w:hideMark/>
          </w:tcPr>
          <w:p w14:paraId="44199D50"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snapToGrid w:val="0"/>
              </w:rPr>
            </w:pPr>
            <w:r>
              <w:rPr>
                <w:strike/>
                <w:snapToGrid w:val="0"/>
              </w:rPr>
              <w:t>May, 2019</w:t>
            </w:r>
          </w:p>
        </w:tc>
      </w:tr>
      <w:tr w:rsidR="00753867" w14:paraId="3B7980D8" w14:textId="77777777" w:rsidTr="001D50E0">
        <w:trPr>
          <w:jc w:val="center"/>
        </w:trPr>
        <w:tc>
          <w:tcPr>
            <w:tcW w:w="1255" w:type="dxa"/>
            <w:tcBorders>
              <w:top w:val="single" w:sz="4" w:space="0" w:color="000000"/>
              <w:left w:val="single" w:sz="4" w:space="0" w:color="000000"/>
              <w:bottom w:val="single" w:sz="4" w:space="0" w:color="000000"/>
              <w:right w:val="single" w:sz="4" w:space="0" w:color="000000"/>
            </w:tcBorders>
            <w:hideMark/>
          </w:tcPr>
          <w:p w14:paraId="24B12D1B"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snapToGrid w:val="0"/>
              </w:rPr>
            </w:pPr>
            <w:r>
              <w:rPr>
                <w:strike/>
                <w:snapToGrid w:val="0"/>
              </w:rPr>
              <w:t>SC104-91</w:t>
            </w:r>
          </w:p>
        </w:tc>
        <w:tc>
          <w:tcPr>
            <w:tcW w:w="4944" w:type="dxa"/>
            <w:tcBorders>
              <w:top w:val="single" w:sz="4" w:space="0" w:color="000000"/>
              <w:left w:val="single" w:sz="4" w:space="0" w:color="000000"/>
              <w:bottom w:val="single" w:sz="4" w:space="0" w:color="000000"/>
              <w:right w:val="single" w:sz="4" w:space="0" w:color="000000"/>
            </w:tcBorders>
            <w:hideMark/>
          </w:tcPr>
          <w:p w14:paraId="3C1C18A9"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rPr>
            </w:pPr>
            <w:r>
              <w:rPr>
                <w:strike/>
                <w:snapToGrid w:val="0"/>
                <w:color w:val="000000"/>
              </w:rPr>
              <w:t xml:space="preserve">RTCM 2.4 proposed changes:  </w:t>
            </w:r>
            <w:r>
              <w:rPr>
                <w:strike/>
              </w:rPr>
              <w:t>Kendall and Gang will formulate a questionnaire regarding the proposed changes so that all feedbacks can be aggregated and presented to the committee membership.</w:t>
            </w:r>
          </w:p>
          <w:p w14:paraId="1CEAD98C"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rPr>
            </w:pPr>
            <w:r>
              <w:rPr>
                <w:strike/>
              </w:rPr>
              <w:t xml:space="preserve">Gang subsequently provided the following details in an email dated October 22: </w:t>
            </w:r>
          </w:p>
          <w:p w14:paraId="78A894A4"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rPr>
            </w:pPr>
            <w:r>
              <w:rPr>
                <w:strike/>
              </w:rPr>
              <w:t xml:space="preserve">For BDS3, there are two signals for B1, B1I and B1Q.  B1I is open access signal and B1Q is for authorized use only.  Nothing is known about B1Q and B1Q should not be used or bothered by RTCM (even if B1Q could use a different PRN, </w:t>
            </w:r>
            <w:r>
              <w:rPr>
                <w:strike/>
              </w:rPr>
              <w:lastRenderedPageBreak/>
              <w:t xml:space="preserve">but it does not matter to RTCM since it should not be used by us at all). </w:t>
            </w:r>
          </w:p>
          <w:p w14:paraId="765B4E09"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rPr>
            </w:pPr>
            <w:r>
              <w:rPr>
                <w:strike/>
              </w:rPr>
              <w:t>B1C is yet another open access signal from BDS3, which has a different frequency from B1.</w:t>
            </w:r>
          </w:p>
          <w:p w14:paraId="27CDB638"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rPr>
            </w:pPr>
            <w:r>
              <w:rPr>
                <w:strike/>
              </w:rPr>
              <w:t xml:space="preserve">Trimble confirms B1I and B1C use the same PRN # for now.   B1I is referred as B1-2 in the RTCM and </w:t>
            </w:r>
            <w:proofErr w:type="spellStart"/>
            <w:r>
              <w:rPr>
                <w:strike/>
              </w:rPr>
              <w:t>Rinex</w:t>
            </w:r>
            <w:proofErr w:type="spellEnd"/>
            <w:r>
              <w:rPr>
                <w:strike/>
              </w:rPr>
              <w:t xml:space="preserve"> 3.04 documents and B1C is referred to B1 in </w:t>
            </w:r>
            <w:proofErr w:type="spellStart"/>
            <w:r>
              <w:rPr>
                <w:strike/>
              </w:rPr>
              <w:t>Rinex</w:t>
            </w:r>
            <w:proofErr w:type="spellEnd"/>
            <w:r>
              <w:rPr>
                <w:strike/>
              </w:rPr>
              <w:t xml:space="preserve"> 3.04 document</w:t>
            </w:r>
          </w:p>
          <w:p w14:paraId="19D43B11"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rPr>
            </w:pPr>
            <w:r>
              <w:rPr>
                <w:strike/>
              </w:rPr>
              <w:t xml:space="preserve"> But it would be good (if you can) for RTCM to get a definitive statement from CSNO that the PRNs for B1I and B1C signals for BDS3 will be always the same for the future.</w:t>
            </w:r>
          </w:p>
          <w:p w14:paraId="7DEAC1E8"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snapToGrid w:val="0"/>
                <w:color w:val="000000"/>
              </w:rPr>
            </w:pPr>
            <w:r>
              <w:rPr>
                <w:strike/>
              </w:rPr>
              <w:t>Stig recommended that this AI be closed (January 31, 2019) and the discussion resumed as part of the regular agenda.</w:t>
            </w:r>
          </w:p>
        </w:tc>
        <w:tc>
          <w:tcPr>
            <w:tcW w:w="1779" w:type="dxa"/>
            <w:tcBorders>
              <w:top w:val="single" w:sz="4" w:space="0" w:color="000000"/>
              <w:left w:val="single" w:sz="4" w:space="0" w:color="000000"/>
              <w:bottom w:val="single" w:sz="4" w:space="0" w:color="000000"/>
              <w:right w:val="single" w:sz="4" w:space="0" w:color="000000"/>
            </w:tcBorders>
            <w:hideMark/>
          </w:tcPr>
          <w:p w14:paraId="321DCD1B"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snapToGrid w:val="0"/>
              </w:rPr>
            </w:pPr>
            <w:r>
              <w:rPr>
                <w:strike/>
                <w:snapToGrid w:val="0"/>
              </w:rPr>
              <w:lastRenderedPageBreak/>
              <w:t>Kendall Ferguson &amp; Gang Lu</w:t>
            </w:r>
          </w:p>
        </w:tc>
        <w:tc>
          <w:tcPr>
            <w:tcW w:w="1372" w:type="dxa"/>
            <w:tcBorders>
              <w:top w:val="single" w:sz="4" w:space="0" w:color="000000"/>
              <w:left w:val="single" w:sz="4" w:space="0" w:color="000000"/>
              <w:bottom w:val="single" w:sz="4" w:space="0" w:color="000000"/>
              <w:right w:val="single" w:sz="4" w:space="0" w:color="000000"/>
            </w:tcBorders>
            <w:hideMark/>
          </w:tcPr>
          <w:p w14:paraId="3C5246F9"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snapToGrid w:val="0"/>
              </w:rPr>
            </w:pPr>
            <w:r>
              <w:rPr>
                <w:strike/>
                <w:snapToGrid w:val="0"/>
              </w:rPr>
              <w:t>February, 2019</w:t>
            </w:r>
          </w:p>
        </w:tc>
      </w:tr>
      <w:tr w:rsidR="00753867" w14:paraId="4CBEB2B5" w14:textId="77777777" w:rsidTr="001D50E0">
        <w:trPr>
          <w:jc w:val="center"/>
        </w:trPr>
        <w:tc>
          <w:tcPr>
            <w:tcW w:w="1255" w:type="dxa"/>
            <w:tcBorders>
              <w:top w:val="single" w:sz="4" w:space="0" w:color="000000"/>
              <w:left w:val="single" w:sz="4" w:space="0" w:color="000000"/>
              <w:bottom w:val="single" w:sz="4" w:space="0" w:color="000000"/>
              <w:right w:val="single" w:sz="4" w:space="0" w:color="000000"/>
            </w:tcBorders>
            <w:hideMark/>
          </w:tcPr>
          <w:p w14:paraId="3F50B5C3"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snapToGrid w:val="0"/>
              </w:rPr>
            </w:pPr>
            <w:r>
              <w:rPr>
                <w:strike/>
                <w:snapToGrid w:val="0"/>
              </w:rPr>
              <w:t>SC104-90</w:t>
            </w:r>
          </w:p>
        </w:tc>
        <w:tc>
          <w:tcPr>
            <w:tcW w:w="4944" w:type="dxa"/>
            <w:tcBorders>
              <w:top w:val="single" w:sz="4" w:space="0" w:color="000000"/>
              <w:left w:val="single" w:sz="4" w:space="0" w:color="000000"/>
              <w:bottom w:val="single" w:sz="4" w:space="0" w:color="000000"/>
              <w:right w:val="single" w:sz="4" w:space="0" w:color="000000"/>
            </w:tcBorders>
            <w:hideMark/>
          </w:tcPr>
          <w:p w14:paraId="1659C4C5"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snapToGrid w:val="0"/>
                <w:color w:val="000000"/>
              </w:rPr>
            </w:pPr>
            <w:r>
              <w:rPr>
                <w:strike/>
                <w:snapToGrid w:val="0"/>
                <w:color w:val="000000"/>
              </w:rPr>
              <w:t>Dirk requests broader industry feedback.  Kendall and Dirk will work on compiling a questionnaire asking about enforcement of NTRIP Version 2 and making it mandatory.</w:t>
            </w:r>
          </w:p>
          <w:p w14:paraId="0CDE859F"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snapToGrid w:val="0"/>
                <w:color w:val="000000"/>
              </w:rPr>
            </w:pPr>
            <w:r>
              <w:rPr>
                <w:strike/>
                <w:snapToGrid w:val="0"/>
                <w:color w:val="000000"/>
              </w:rPr>
              <w:t>Dirk and Kendall will send out this questionnaire finding out if pursuing a completed NTRIP Version 2 is worthwhile.</w:t>
            </w:r>
          </w:p>
          <w:p w14:paraId="4FB8E640"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snapToGrid w:val="0"/>
                <w:color w:val="000000"/>
              </w:rPr>
            </w:pPr>
            <w:r>
              <w:rPr>
                <w:strike/>
                <w:snapToGrid w:val="0"/>
                <w:color w:val="000000"/>
              </w:rPr>
              <w:t>With the changes occurring with http, it could become necessary to support Version 2.</w:t>
            </w:r>
          </w:p>
        </w:tc>
        <w:tc>
          <w:tcPr>
            <w:tcW w:w="1779" w:type="dxa"/>
            <w:tcBorders>
              <w:top w:val="single" w:sz="4" w:space="0" w:color="000000"/>
              <w:left w:val="single" w:sz="4" w:space="0" w:color="000000"/>
              <w:bottom w:val="single" w:sz="4" w:space="0" w:color="000000"/>
              <w:right w:val="single" w:sz="4" w:space="0" w:color="000000"/>
            </w:tcBorders>
            <w:hideMark/>
          </w:tcPr>
          <w:p w14:paraId="0365F5A7"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snapToGrid w:val="0"/>
              </w:rPr>
            </w:pPr>
            <w:r>
              <w:rPr>
                <w:strike/>
                <w:snapToGrid w:val="0"/>
              </w:rPr>
              <w:t>Kendall Ferguson &amp; Dirk Stöcker</w:t>
            </w:r>
          </w:p>
        </w:tc>
        <w:tc>
          <w:tcPr>
            <w:tcW w:w="1372" w:type="dxa"/>
            <w:tcBorders>
              <w:top w:val="single" w:sz="4" w:space="0" w:color="000000"/>
              <w:left w:val="single" w:sz="4" w:space="0" w:color="000000"/>
              <w:bottom w:val="single" w:sz="4" w:space="0" w:color="000000"/>
              <w:right w:val="single" w:sz="4" w:space="0" w:color="000000"/>
            </w:tcBorders>
            <w:hideMark/>
          </w:tcPr>
          <w:p w14:paraId="798DB752"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trike/>
                <w:snapToGrid w:val="0"/>
              </w:rPr>
            </w:pPr>
            <w:r>
              <w:rPr>
                <w:strike/>
                <w:snapToGrid w:val="0"/>
              </w:rPr>
              <w:t>May, 2019</w:t>
            </w:r>
          </w:p>
        </w:tc>
      </w:tr>
      <w:tr w:rsidR="00753867" w14:paraId="4374B0DA" w14:textId="77777777" w:rsidTr="001D50E0">
        <w:trPr>
          <w:jc w:val="center"/>
        </w:trPr>
        <w:tc>
          <w:tcPr>
            <w:tcW w:w="9350" w:type="dxa"/>
            <w:gridSpan w:val="4"/>
            <w:tcBorders>
              <w:top w:val="single" w:sz="4" w:space="0" w:color="000000"/>
              <w:left w:val="single" w:sz="4" w:space="0" w:color="000000"/>
              <w:bottom w:val="single" w:sz="4" w:space="0" w:color="000000"/>
              <w:right w:val="single" w:sz="4" w:space="0" w:color="000000"/>
            </w:tcBorders>
            <w:hideMark/>
          </w:tcPr>
          <w:p w14:paraId="4ADAB593" w14:textId="77777777" w:rsidR="00753867" w:rsidRDefault="00753867" w:rsidP="001D50E0">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rPr>
            </w:pPr>
            <w:r>
              <w:rPr>
                <w:snapToGrid w:val="0"/>
              </w:rPr>
              <w:t>To view closed action items older than this, please refer to the May, 2020 meeting summary record (2020-SC104-1179) which contains the complete list to that date.</w:t>
            </w:r>
          </w:p>
        </w:tc>
      </w:tr>
    </w:tbl>
    <w:p w14:paraId="60113DB6" w14:textId="77777777" w:rsidR="00560CB2" w:rsidRPr="005C7273" w:rsidRDefault="00560CB2" w:rsidP="00560CB2">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snapToGrid w:val="0"/>
          <w:color w:val="000000"/>
        </w:rPr>
      </w:pPr>
    </w:p>
    <w:sectPr w:rsidR="00560CB2" w:rsidRPr="005C7273" w:rsidSect="00BE5114">
      <w:headerReference w:type="default" r:id="rId100"/>
      <w:footerReference w:type="default" r:id="rId101"/>
      <w:pgSz w:w="12240" w:h="15840" w:code="1"/>
      <w:pgMar w:top="1152" w:right="1440" w:bottom="1152" w:left="1440" w:header="432" w:footer="86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47DEA" w14:textId="77777777" w:rsidR="009749A4" w:rsidRDefault="009749A4">
      <w:r>
        <w:separator/>
      </w:r>
    </w:p>
  </w:endnote>
  <w:endnote w:type="continuationSeparator" w:id="0">
    <w:p w14:paraId="2CCEA0DF" w14:textId="77777777" w:rsidR="009749A4" w:rsidRDefault="00974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0324731"/>
      <w:docPartObj>
        <w:docPartGallery w:val="Page Numbers (Bottom of Page)"/>
        <w:docPartUnique/>
      </w:docPartObj>
    </w:sdtPr>
    <w:sdtEndPr>
      <w:rPr>
        <w:noProof/>
      </w:rPr>
    </w:sdtEndPr>
    <w:sdtContent>
      <w:p w14:paraId="2494AFBC" w14:textId="5E84ABDE" w:rsidR="00910400" w:rsidRDefault="00910400">
        <w:pPr>
          <w:pStyle w:val="Footer"/>
          <w:jc w:val="right"/>
        </w:pPr>
        <w:r>
          <w:fldChar w:fldCharType="begin"/>
        </w:r>
        <w:r>
          <w:instrText xml:space="preserve"> PAGE   \* MERGEFORMAT </w:instrText>
        </w:r>
        <w:r>
          <w:fldChar w:fldCharType="separate"/>
        </w:r>
        <w:r w:rsidR="00760391">
          <w:rPr>
            <w:noProof/>
          </w:rPr>
          <w:t>16</w:t>
        </w:r>
        <w:r>
          <w:rPr>
            <w:noProof/>
          </w:rPr>
          <w:fldChar w:fldCharType="end"/>
        </w:r>
      </w:p>
    </w:sdtContent>
  </w:sdt>
  <w:p w14:paraId="546890EB" w14:textId="6541D64E" w:rsidR="00910400" w:rsidRDefault="00910400" w:rsidP="00560CB2">
    <w:pPr>
      <w:pStyle w:val="Footer"/>
    </w:pPr>
    <w:r>
      <w:t>Meeting Summary Record, 19 – 20 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C9391" w14:textId="77777777" w:rsidR="009749A4" w:rsidRDefault="009749A4">
      <w:r>
        <w:separator/>
      </w:r>
    </w:p>
  </w:footnote>
  <w:footnote w:type="continuationSeparator" w:id="0">
    <w:p w14:paraId="12AD78DA" w14:textId="77777777" w:rsidR="009749A4" w:rsidRDefault="00974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48BB4" w14:textId="382AFB69" w:rsidR="00910400" w:rsidRPr="00862E1C" w:rsidRDefault="00910400" w:rsidP="00D20646">
    <w:pPr>
      <w:tabs>
        <w:tab w:val="center" w:pos="4680"/>
        <w:tab w:val="right" w:pos="9360"/>
      </w:tabs>
      <w:jc w:val="right"/>
      <w:rPr>
        <w:rFonts w:ascii="Arial Narrow" w:hAnsi="Arial Narrow"/>
        <w:sz w:val="22"/>
        <w:szCs w:val="22"/>
      </w:rPr>
    </w:pPr>
    <w:r w:rsidRPr="00EB50CF">
      <w:rPr>
        <w:color w:val="FF0000"/>
      </w:rPr>
      <w:tab/>
    </w:r>
    <w:r w:rsidRPr="00EB50CF">
      <w:rPr>
        <w:color w:val="FF0000"/>
      </w:rPr>
      <w:tab/>
    </w:r>
    <w:r w:rsidRPr="00605CFE">
      <w:rPr>
        <w:rFonts w:ascii="Arial Narrow" w:hAnsi="Arial Narrow"/>
        <w:sz w:val="22"/>
        <w:szCs w:val="22"/>
      </w:rPr>
      <w:t>RTCM Paper</w:t>
    </w:r>
    <w:r w:rsidRPr="008E4626">
      <w:t xml:space="preserve"> </w:t>
    </w:r>
    <w:r w:rsidRPr="00467ED0">
      <w:rPr>
        <w:rFonts w:ascii="Arial Narrow" w:hAnsi="Arial Narrow"/>
        <w:sz w:val="22"/>
        <w:szCs w:val="22"/>
      </w:rPr>
      <w:t>20</w:t>
    </w:r>
    <w:r>
      <w:rPr>
        <w:rFonts w:ascii="Arial Narrow" w:hAnsi="Arial Narrow"/>
        <w:sz w:val="22"/>
        <w:szCs w:val="22"/>
      </w:rPr>
      <w:t>22</w:t>
    </w:r>
    <w:r w:rsidRPr="00467ED0">
      <w:rPr>
        <w:rFonts w:ascii="Arial Narrow" w:hAnsi="Arial Narrow"/>
        <w:sz w:val="22"/>
        <w:szCs w:val="22"/>
      </w:rPr>
      <w:t>-SC104</w:t>
    </w:r>
    <w:r w:rsidR="0030183B">
      <w:rPr>
        <w:rFonts w:ascii="Arial Narrow" w:hAnsi="Arial Narrow"/>
        <w:sz w:val="22"/>
        <w:szCs w:val="22"/>
      </w:rPr>
      <w:t>-1283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8226268"/>
    <w:lvl w:ilvl="0">
      <w:numFmt w:val="decimal"/>
      <w:lvlText w:val="*"/>
      <w:lvlJc w:val="left"/>
    </w:lvl>
  </w:abstractNum>
  <w:abstractNum w:abstractNumId="1" w15:restartNumberingAfterBreak="0">
    <w:nsid w:val="00000001"/>
    <w:multiLevelType w:val="hybridMultilevel"/>
    <w:tmpl w:val="A8B25878"/>
    <w:lvl w:ilvl="0" w:tplc="4D9023AC">
      <w:numFmt w:val="none"/>
      <w:lvlText w:val=""/>
      <w:lvlJc w:val="left"/>
      <w:pPr>
        <w:tabs>
          <w:tab w:val="num" w:pos="360"/>
        </w:tabs>
      </w:pPr>
    </w:lvl>
    <w:lvl w:ilvl="1" w:tplc="D27ED91A">
      <w:numFmt w:val="decimal"/>
      <w:lvlText w:val=""/>
      <w:lvlJc w:val="left"/>
    </w:lvl>
    <w:lvl w:ilvl="2" w:tplc="6E9CC558">
      <w:numFmt w:val="decimal"/>
      <w:lvlText w:val=""/>
      <w:lvlJc w:val="left"/>
    </w:lvl>
    <w:lvl w:ilvl="3" w:tplc="519AE876">
      <w:numFmt w:val="decimal"/>
      <w:lvlText w:val=""/>
      <w:lvlJc w:val="left"/>
    </w:lvl>
    <w:lvl w:ilvl="4" w:tplc="901E61FA">
      <w:numFmt w:val="decimal"/>
      <w:lvlText w:val=""/>
      <w:lvlJc w:val="left"/>
    </w:lvl>
    <w:lvl w:ilvl="5" w:tplc="4CDC08B2">
      <w:numFmt w:val="decimal"/>
      <w:lvlText w:val=""/>
      <w:lvlJc w:val="left"/>
    </w:lvl>
    <w:lvl w:ilvl="6" w:tplc="E390AA8E">
      <w:numFmt w:val="decimal"/>
      <w:lvlText w:val=""/>
      <w:lvlJc w:val="left"/>
    </w:lvl>
    <w:lvl w:ilvl="7" w:tplc="7E18CF72">
      <w:numFmt w:val="decimal"/>
      <w:lvlText w:val=""/>
      <w:lvlJc w:val="left"/>
    </w:lvl>
    <w:lvl w:ilvl="8" w:tplc="F4EA4798">
      <w:numFmt w:val="decimal"/>
      <w:lvlText w:val=""/>
      <w:lvlJc w:val="left"/>
    </w:lvl>
  </w:abstractNum>
  <w:abstractNum w:abstractNumId="2" w15:restartNumberingAfterBreak="0">
    <w:nsid w:val="00EB78EB"/>
    <w:multiLevelType w:val="hybridMultilevel"/>
    <w:tmpl w:val="59CA05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1B77E78"/>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03D64A37"/>
    <w:multiLevelType w:val="singleLevel"/>
    <w:tmpl w:val="B788672E"/>
    <w:lvl w:ilvl="0">
      <w:start w:val="7"/>
      <w:numFmt w:val="decimalZero"/>
      <w:lvlText w:val="%1."/>
      <w:lvlJc w:val="left"/>
      <w:pPr>
        <w:tabs>
          <w:tab w:val="num" w:pos="720"/>
        </w:tabs>
        <w:ind w:left="720" w:hanging="720"/>
      </w:pPr>
      <w:rPr>
        <w:rFonts w:hint="default"/>
      </w:rPr>
    </w:lvl>
  </w:abstractNum>
  <w:abstractNum w:abstractNumId="5" w15:restartNumberingAfterBreak="0">
    <w:nsid w:val="05EC5ED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66629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9356DCC"/>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0AAB038B"/>
    <w:multiLevelType w:val="singleLevel"/>
    <w:tmpl w:val="68226268"/>
    <w:lvl w:ilvl="0">
      <w:numFmt w:val="decimal"/>
      <w:lvlText w:val="*"/>
      <w:lvlJc w:val="left"/>
    </w:lvl>
  </w:abstractNum>
  <w:abstractNum w:abstractNumId="9" w15:restartNumberingAfterBreak="0">
    <w:nsid w:val="158B1F2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932758"/>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A183CB7"/>
    <w:multiLevelType w:val="singleLevel"/>
    <w:tmpl w:val="F5740A9E"/>
    <w:lvl w:ilvl="0">
      <w:start w:val="8"/>
      <w:numFmt w:val="decimalZero"/>
      <w:lvlText w:val="%1."/>
      <w:lvlJc w:val="left"/>
      <w:pPr>
        <w:tabs>
          <w:tab w:val="num" w:pos="720"/>
        </w:tabs>
        <w:ind w:left="720" w:hanging="720"/>
      </w:pPr>
      <w:rPr>
        <w:rFonts w:hint="default"/>
      </w:rPr>
    </w:lvl>
  </w:abstractNum>
  <w:abstractNum w:abstractNumId="12" w15:restartNumberingAfterBreak="0">
    <w:nsid w:val="1E13729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2B67B1"/>
    <w:multiLevelType w:val="hybridMultilevel"/>
    <w:tmpl w:val="78B4057C"/>
    <w:lvl w:ilvl="0" w:tplc="0140EFF4">
      <w:start w:val="8"/>
      <w:numFmt w:val="bullet"/>
      <w:lvlText w:val=""/>
      <w:lvlJc w:val="left"/>
      <w:pPr>
        <w:tabs>
          <w:tab w:val="num" w:pos="720"/>
        </w:tabs>
        <w:ind w:left="720" w:hanging="72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112C1F"/>
    <w:multiLevelType w:val="singleLevel"/>
    <w:tmpl w:val="EFF40140"/>
    <w:lvl w:ilvl="0">
      <w:start w:val="8"/>
      <w:numFmt w:val="bullet"/>
      <w:lvlText w:val=""/>
      <w:lvlJc w:val="left"/>
      <w:pPr>
        <w:tabs>
          <w:tab w:val="num" w:pos="720"/>
        </w:tabs>
        <w:ind w:left="720" w:hanging="720"/>
      </w:pPr>
      <w:rPr>
        <w:rFonts w:ascii="Symbol" w:hAnsi="Symbol" w:hint="default"/>
      </w:rPr>
    </w:lvl>
  </w:abstractNum>
  <w:abstractNum w:abstractNumId="15" w15:restartNumberingAfterBreak="0">
    <w:nsid w:val="22717184"/>
    <w:multiLevelType w:val="singleLevel"/>
    <w:tmpl w:val="3940A1FC"/>
    <w:lvl w:ilvl="0">
      <w:start w:val="5"/>
      <w:numFmt w:val="decimalZero"/>
      <w:lvlText w:val="%1."/>
      <w:lvlJc w:val="left"/>
      <w:pPr>
        <w:tabs>
          <w:tab w:val="num" w:pos="360"/>
        </w:tabs>
        <w:ind w:left="360" w:hanging="360"/>
      </w:pPr>
      <w:rPr>
        <w:rFonts w:hint="default"/>
      </w:rPr>
    </w:lvl>
  </w:abstractNum>
  <w:abstractNum w:abstractNumId="16" w15:restartNumberingAfterBreak="0">
    <w:nsid w:val="23AE09D2"/>
    <w:multiLevelType w:val="singleLevel"/>
    <w:tmpl w:val="EFF40140"/>
    <w:lvl w:ilvl="0">
      <w:start w:val="8"/>
      <w:numFmt w:val="bullet"/>
      <w:lvlText w:val=""/>
      <w:lvlJc w:val="left"/>
      <w:pPr>
        <w:tabs>
          <w:tab w:val="num" w:pos="720"/>
        </w:tabs>
        <w:ind w:left="720" w:hanging="720"/>
      </w:pPr>
      <w:rPr>
        <w:rFonts w:ascii="Symbol" w:hAnsi="Symbol" w:hint="default"/>
      </w:rPr>
    </w:lvl>
  </w:abstractNum>
  <w:abstractNum w:abstractNumId="17" w15:restartNumberingAfterBreak="0">
    <w:nsid w:val="289802C9"/>
    <w:multiLevelType w:val="singleLevel"/>
    <w:tmpl w:val="1D7EC2B4"/>
    <w:lvl w:ilvl="0">
      <w:start w:val="4"/>
      <w:numFmt w:val="decimalZero"/>
      <w:lvlText w:val="%1."/>
      <w:lvlJc w:val="left"/>
      <w:pPr>
        <w:tabs>
          <w:tab w:val="num" w:pos="720"/>
        </w:tabs>
        <w:ind w:left="720" w:hanging="720"/>
      </w:pPr>
      <w:rPr>
        <w:rFonts w:hint="default"/>
      </w:rPr>
    </w:lvl>
  </w:abstractNum>
  <w:abstractNum w:abstractNumId="18" w15:restartNumberingAfterBreak="0">
    <w:nsid w:val="2F272FC8"/>
    <w:multiLevelType w:val="hybridMultilevel"/>
    <w:tmpl w:val="165E6E2A"/>
    <w:lvl w:ilvl="0" w:tplc="6A728686">
      <w:start w:val="200"/>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9" w15:restartNumberingAfterBreak="0">
    <w:nsid w:val="336270AC"/>
    <w:multiLevelType w:val="hybridMultilevel"/>
    <w:tmpl w:val="7462757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9117D0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C083196"/>
    <w:multiLevelType w:val="hybridMultilevel"/>
    <w:tmpl w:val="16F07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A57FB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C1B68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10322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1E50699"/>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6" w15:restartNumberingAfterBreak="0">
    <w:nsid w:val="569E4369"/>
    <w:multiLevelType w:val="singleLevel"/>
    <w:tmpl w:val="B788672E"/>
    <w:lvl w:ilvl="0">
      <w:start w:val="1"/>
      <w:numFmt w:val="decimalZero"/>
      <w:lvlText w:val="%1."/>
      <w:lvlJc w:val="left"/>
      <w:pPr>
        <w:tabs>
          <w:tab w:val="num" w:pos="720"/>
        </w:tabs>
        <w:ind w:left="720" w:hanging="720"/>
      </w:pPr>
      <w:rPr>
        <w:rFonts w:hint="default"/>
      </w:rPr>
    </w:lvl>
  </w:abstractNum>
  <w:abstractNum w:abstractNumId="27" w15:restartNumberingAfterBreak="0">
    <w:nsid w:val="59B06DA4"/>
    <w:multiLevelType w:val="singleLevel"/>
    <w:tmpl w:val="0409000F"/>
    <w:lvl w:ilvl="0">
      <w:start w:val="1"/>
      <w:numFmt w:val="decimal"/>
      <w:lvlText w:val="%1."/>
      <w:lvlJc w:val="left"/>
      <w:pPr>
        <w:ind w:left="720" w:hanging="360"/>
      </w:pPr>
    </w:lvl>
  </w:abstractNum>
  <w:abstractNum w:abstractNumId="28" w15:restartNumberingAfterBreak="0">
    <w:nsid w:val="5C322E99"/>
    <w:multiLevelType w:val="singleLevel"/>
    <w:tmpl w:val="0409000F"/>
    <w:lvl w:ilvl="0">
      <w:start w:val="1"/>
      <w:numFmt w:val="decimal"/>
      <w:lvlText w:val="%1."/>
      <w:lvlJc w:val="left"/>
      <w:pPr>
        <w:tabs>
          <w:tab w:val="num" w:pos="360"/>
        </w:tabs>
        <w:ind w:left="360" w:hanging="360"/>
      </w:pPr>
    </w:lvl>
  </w:abstractNum>
  <w:abstractNum w:abstractNumId="29" w15:restartNumberingAfterBreak="0">
    <w:nsid w:val="60740729"/>
    <w:multiLevelType w:val="hybridMultilevel"/>
    <w:tmpl w:val="A9580A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1E71484"/>
    <w:multiLevelType w:val="hybridMultilevel"/>
    <w:tmpl w:val="B4907830"/>
    <w:lvl w:ilvl="0" w:tplc="DD6AA7B0">
      <w:start w:val="1"/>
      <w:numFmt w:val="upperLetter"/>
      <w:lvlText w:val="%1."/>
      <w:lvlJc w:val="left"/>
      <w:pPr>
        <w:ind w:left="391" w:hanging="360"/>
      </w:pPr>
      <w:rPr>
        <w:rFonts w:hint="default"/>
      </w:rPr>
    </w:lvl>
    <w:lvl w:ilvl="1" w:tplc="04090019" w:tentative="1">
      <w:start w:val="1"/>
      <w:numFmt w:val="lowerLetter"/>
      <w:lvlText w:val="%2."/>
      <w:lvlJc w:val="left"/>
      <w:pPr>
        <w:ind w:left="1111" w:hanging="360"/>
      </w:pPr>
    </w:lvl>
    <w:lvl w:ilvl="2" w:tplc="0409001B" w:tentative="1">
      <w:start w:val="1"/>
      <w:numFmt w:val="lowerRoman"/>
      <w:lvlText w:val="%3."/>
      <w:lvlJc w:val="right"/>
      <w:pPr>
        <w:ind w:left="1831" w:hanging="180"/>
      </w:pPr>
    </w:lvl>
    <w:lvl w:ilvl="3" w:tplc="0409000F" w:tentative="1">
      <w:start w:val="1"/>
      <w:numFmt w:val="decimal"/>
      <w:lvlText w:val="%4."/>
      <w:lvlJc w:val="left"/>
      <w:pPr>
        <w:ind w:left="2551" w:hanging="360"/>
      </w:pPr>
    </w:lvl>
    <w:lvl w:ilvl="4" w:tplc="04090019" w:tentative="1">
      <w:start w:val="1"/>
      <w:numFmt w:val="lowerLetter"/>
      <w:lvlText w:val="%5."/>
      <w:lvlJc w:val="left"/>
      <w:pPr>
        <w:ind w:left="3271" w:hanging="360"/>
      </w:pPr>
    </w:lvl>
    <w:lvl w:ilvl="5" w:tplc="0409001B" w:tentative="1">
      <w:start w:val="1"/>
      <w:numFmt w:val="lowerRoman"/>
      <w:lvlText w:val="%6."/>
      <w:lvlJc w:val="right"/>
      <w:pPr>
        <w:ind w:left="3991" w:hanging="180"/>
      </w:pPr>
    </w:lvl>
    <w:lvl w:ilvl="6" w:tplc="0409000F" w:tentative="1">
      <w:start w:val="1"/>
      <w:numFmt w:val="decimal"/>
      <w:lvlText w:val="%7."/>
      <w:lvlJc w:val="left"/>
      <w:pPr>
        <w:ind w:left="4711" w:hanging="360"/>
      </w:pPr>
    </w:lvl>
    <w:lvl w:ilvl="7" w:tplc="04090019" w:tentative="1">
      <w:start w:val="1"/>
      <w:numFmt w:val="lowerLetter"/>
      <w:lvlText w:val="%8."/>
      <w:lvlJc w:val="left"/>
      <w:pPr>
        <w:ind w:left="5431" w:hanging="360"/>
      </w:pPr>
    </w:lvl>
    <w:lvl w:ilvl="8" w:tplc="0409001B" w:tentative="1">
      <w:start w:val="1"/>
      <w:numFmt w:val="lowerRoman"/>
      <w:lvlText w:val="%9."/>
      <w:lvlJc w:val="right"/>
      <w:pPr>
        <w:ind w:left="6151" w:hanging="180"/>
      </w:pPr>
    </w:lvl>
  </w:abstractNum>
  <w:abstractNum w:abstractNumId="31" w15:restartNumberingAfterBreak="0">
    <w:nsid w:val="63061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8F72C55"/>
    <w:multiLevelType w:val="singleLevel"/>
    <w:tmpl w:val="B788672E"/>
    <w:lvl w:ilvl="0">
      <w:start w:val="7"/>
      <w:numFmt w:val="decimalZero"/>
      <w:lvlText w:val="%1."/>
      <w:lvlJc w:val="left"/>
      <w:pPr>
        <w:tabs>
          <w:tab w:val="num" w:pos="720"/>
        </w:tabs>
        <w:ind w:left="720" w:hanging="720"/>
      </w:pPr>
      <w:rPr>
        <w:rFonts w:hint="default"/>
      </w:rPr>
    </w:lvl>
  </w:abstractNum>
  <w:abstractNum w:abstractNumId="33" w15:restartNumberingAfterBreak="0">
    <w:nsid w:val="75D95676"/>
    <w:multiLevelType w:val="hybridMultilevel"/>
    <w:tmpl w:val="6E10F1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9C25E87"/>
    <w:multiLevelType w:val="singleLevel"/>
    <w:tmpl w:val="B788672E"/>
    <w:lvl w:ilvl="0">
      <w:start w:val="7"/>
      <w:numFmt w:val="decimalZero"/>
      <w:lvlText w:val="%1."/>
      <w:lvlJc w:val="left"/>
      <w:pPr>
        <w:tabs>
          <w:tab w:val="num" w:pos="720"/>
        </w:tabs>
        <w:ind w:left="720" w:hanging="720"/>
      </w:pPr>
      <w:rPr>
        <w:rFonts w:hint="default"/>
      </w:rPr>
    </w:lvl>
  </w:abstractNum>
  <w:abstractNum w:abstractNumId="35" w15:restartNumberingAfterBreak="0">
    <w:nsid w:val="7AEB695F"/>
    <w:multiLevelType w:val="hybridMultilevel"/>
    <w:tmpl w:val="752C77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C436A7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7"/>
  </w:num>
  <w:num w:numId="2">
    <w:abstractNumId w:val="16"/>
  </w:num>
  <w:num w:numId="3">
    <w:abstractNumId w:val="6"/>
  </w:num>
  <w:num w:numId="4">
    <w:abstractNumId w:val="22"/>
  </w:num>
  <w:num w:numId="5">
    <w:abstractNumId w:val="36"/>
  </w:num>
  <w:num w:numId="6">
    <w:abstractNumId w:val="20"/>
  </w:num>
  <w:num w:numId="7">
    <w:abstractNumId w:val="3"/>
  </w:num>
  <w:num w:numId="8">
    <w:abstractNumId w:val="7"/>
  </w:num>
  <w:num w:numId="9">
    <w:abstractNumId w:val="5"/>
  </w:num>
  <w:num w:numId="10">
    <w:abstractNumId w:val="31"/>
  </w:num>
  <w:num w:numId="11">
    <w:abstractNumId w:val="11"/>
  </w:num>
  <w:num w:numId="12">
    <w:abstractNumId w:val="23"/>
  </w:num>
  <w:num w:numId="13">
    <w:abstractNumId w:val="10"/>
  </w:num>
  <w:num w:numId="14">
    <w:abstractNumId w:val="4"/>
  </w:num>
  <w:num w:numId="15">
    <w:abstractNumId w:val="32"/>
  </w:num>
  <w:num w:numId="16">
    <w:abstractNumId w:val="34"/>
  </w:num>
  <w:num w:numId="17">
    <w:abstractNumId w:val="15"/>
  </w:num>
  <w:num w:numId="18">
    <w:abstractNumId w:val="28"/>
  </w:num>
  <w:num w:numId="19">
    <w:abstractNumId w:val="26"/>
  </w:num>
  <w:num w:numId="20">
    <w:abstractNumId w:val="27"/>
  </w:num>
  <w:num w:numId="21">
    <w:abstractNumId w:val="12"/>
  </w:num>
  <w:num w:numId="22">
    <w:abstractNumId w:val="9"/>
  </w:num>
  <w:num w:numId="23">
    <w:abstractNumId w:val="25"/>
  </w:num>
  <w:num w:numId="24">
    <w:abstractNumId w:val="14"/>
  </w:num>
  <w:num w:numId="25">
    <w:abstractNumId w:val="24"/>
  </w:num>
  <w:num w:numId="26">
    <w:abstractNumId w:val="1"/>
  </w:num>
  <w:num w:numId="27">
    <w:abstractNumId w:val="18"/>
  </w:num>
  <w:num w:numId="28">
    <w:abstractNumId w:val="13"/>
  </w:num>
  <w:num w:numId="29">
    <w:abstractNumId w:val="0"/>
    <w:lvlOverride w:ilvl="0">
      <w:lvl w:ilvl="0">
        <w:numFmt w:val="bullet"/>
        <w:lvlText w:val=""/>
        <w:legacy w:legacy="1" w:legacySpace="0" w:legacyIndent="0"/>
        <w:lvlJc w:val="left"/>
        <w:rPr>
          <w:rFonts w:ascii="Symbol" w:hAnsi="Symbol" w:hint="default"/>
        </w:rPr>
      </w:lvl>
    </w:lvlOverride>
  </w:num>
  <w:num w:numId="30">
    <w:abstractNumId w:val="33"/>
  </w:num>
  <w:num w:numId="31">
    <w:abstractNumId w:val="19"/>
  </w:num>
  <w:num w:numId="32">
    <w:abstractNumId w:val="30"/>
  </w:num>
  <w:num w:numId="33">
    <w:abstractNumId w:val="21"/>
  </w:num>
  <w:num w:numId="34">
    <w:abstractNumId w:val="8"/>
  </w:num>
  <w:num w:numId="35">
    <w:abstractNumId w:val="2"/>
  </w:num>
  <w:num w:numId="36">
    <w:abstractNumId w:val="35"/>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177"/>
    <w:rsid w:val="00000D89"/>
    <w:rsid w:val="00004E50"/>
    <w:rsid w:val="000147BA"/>
    <w:rsid w:val="0001509E"/>
    <w:rsid w:val="00015461"/>
    <w:rsid w:val="00016DA0"/>
    <w:rsid w:val="00017D85"/>
    <w:rsid w:val="000203CD"/>
    <w:rsid w:val="00022B57"/>
    <w:rsid w:val="00023775"/>
    <w:rsid w:val="00027AF9"/>
    <w:rsid w:val="000321E6"/>
    <w:rsid w:val="00033C0D"/>
    <w:rsid w:val="00034A66"/>
    <w:rsid w:val="00035609"/>
    <w:rsid w:val="000360AC"/>
    <w:rsid w:val="0003758A"/>
    <w:rsid w:val="00042881"/>
    <w:rsid w:val="00043B46"/>
    <w:rsid w:val="00043E04"/>
    <w:rsid w:val="00043EDB"/>
    <w:rsid w:val="000507B8"/>
    <w:rsid w:val="00051569"/>
    <w:rsid w:val="00053324"/>
    <w:rsid w:val="00056361"/>
    <w:rsid w:val="00063118"/>
    <w:rsid w:val="00065B2A"/>
    <w:rsid w:val="00066852"/>
    <w:rsid w:val="00066D3C"/>
    <w:rsid w:val="00070B0E"/>
    <w:rsid w:val="00071271"/>
    <w:rsid w:val="00072466"/>
    <w:rsid w:val="0007447E"/>
    <w:rsid w:val="00074BFA"/>
    <w:rsid w:val="00077EC7"/>
    <w:rsid w:val="00080756"/>
    <w:rsid w:val="00084070"/>
    <w:rsid w:val="00084E6B"/>
    <w:rsid w:val="00085614"/>
    <w:rsid w:val="0009114B"/>
    <w:rsid w:val="00091258"/>
    <w:rsid w:val="00091F68"/>
    <w:rsid w:val="000959EF"/>
    <w:rsid w:val="00096D60"/>
    <w:rsid w:val="00097B0F"/>
    <w:rsid w:val="000A2F40"/>
    <w:rsid w:val="000A3C4C"/>
    <w:rsid w:val="000B28B8"/>
    <w:rsid w:val="000B3EBF"/>
    <w:rsid w:val="000C06BB"/>
    <w:rsid w:val="000C1DA4"/>
    <w:rsid w:val="000C2AC4"/>
    <w:rsid w:val="000D0739"/>
    <w:rsid w:val="000D1240"/>
    <w:rsid w:val="000D3638"/>
    <w:rsid w:val="000D3772"/>
    <w:rsid w:val="000D6EBB"/>
    <w:rsid w:val="000E17D0"/>
    <w:rsid w:val="000E609F"/>
    <w:rsid w:val="000F0489"/>
    <w:rsid w:val="000F255C"/>
    <w:rsid w:val="000F3AD3"/>
    <w:rsid w:val="000F4574"/>
    <w:rsid w:val="000F63D8"/>
    <w:rsid w:val="000F7AF0"/>
    <w:rsid w:val="0010185B"/>
    <w:rsid w:val="00104254"/>
    <w:rsid w:val="00106234"/>
    <w:rsid w:val="00112136"/>
    <w:rsid w:val="001131A5"/>
    <w:rsid w:val="001132B9"/>
    <w:rsid w:val="00120A7E"/>
    <w:rsid w:val="001225CE"/>
    <w:rsid w:val="00124B5E"/>
    <w:rsid w:val="00124E93"/>
    <w:rsid w:val="0012636B"/>
    <w:rsid w:val="00133876"/>
    <w:rsid w:val="00144181"/>
    <w:rsid w:val="00144213"/>
    <w:rsid w:val="00144F93"/>
    <w:rsid w:val="001454E6"/>
    <w:rsid w:val="00145751"/>
    <w:rsid w:val="00145D4E"/>
    <w:rsid w:val="00150C66"/>
    <w:rsid w:val="001541AE"/>
    <w:rsid w:val="001548A4"/>
    <w:rsid w:val="00155E35"/>
    <w:rsid w:val="00156046"/>
    <w:rsid w:val="00161108"/>
    <w:rsid w:val="0016144A"/>
    <w:rsid w:val="00162973"/>
    <w:rsid w:val="001669C1"/>
    <w:rsid w:val="001673BE"/>
    <w:rsid w:val="00174D22"/>
    <w:rsid w:val="00174EA9"/>
    <w:rsid w:val="00175CA9"/>
    <w:rsid w:val="00177CDD"/>
    <w:rsid w:val="001809B3"/>
    <w:rsid w:val="00185AD1"/>
    <w:rsid w:val="001902F3"/>
    <w:rsid w:val="001938B6"/>
    <w:rsid w:val="00195E3B"/>
    <w:rsid w:val="001A10B5"/>
    <w:rsid w:val="001A6B8E"/>
    <w:rsid w:val="001B1E02"/>
    <w:rsid w:val="001B200E"/>
    <w:rsid w:val="001B67F3"/>
    <w:rsid w:val="001B74E1"/>
    <w:rsid w:val="001C0E70"/>
    <w:rsid w:val="001C1510"/>
    <w:rsid w:val="001C4B3D"/>
    <w:rsid w:val="001C6925"/>
    <w:rsid w:val="001C7553"/>
    <w:rsid w:val="001D1E39"/>
    <w:rsid w:val="001D4D05"/>
    <w:rsid w:val="001D50E0"/>
    <w:rsid w:val="001E247E"/>
    <w:rsid w:val="001E2B69"/>
    <w:rsid w:val="001E3552"/>
    <w:rsid w:val="001E3C29"/>
    <w:rsid w:val="001E4824"/>
    <w:rsid w:val="001E4A37"/>
    <w:rsid w:val="001F0B6B"/>
    <w:rsid w:val="001F0F2E"/>
    <w:rsid w:val="001F1C09"/>
    <w:rsid w:val="001F434F"/>
    <w:rsid w:val="001F5DC3"/>
    <w:rsid w:val="0020150C"/>
    <w:rsid w:val="00203A6E"/>
    <w:rsid w:val="00206357"/>
    <w:rsid w:val="00207114"/>
    <w:rsid w:val="0021112B"/>
    <w:rsid w:val="002118C6"/>
    <w:rsid w:val="00211DDE"/>
    <w:rsid w:val="00211E40"/>
    <w:rsid w:val="00212A39"/>
    <w:rsid w:val="002131EF"/>
    <w:rsid w:val="0021691D"/>
    <w:rsid w:val="00217168"/>
    <w:rsid w:val="0022091D"/>
    <w:rsid w:val="002217BA"/>
    <w:rsid w:val="00221D32"/>
    <w:rsid w:val="00221F78"/>
    <w:rsid w:val="00237D0A"/>
    <w:rsid w:val="00237E8A"/>
    <w:rsid w:val="00241AAB"/>
    <w:rsid w:val="0024397E"/>
    <w:rsid w:val="0025209C"/>
    <w:rsid w:val="00256A88"/>
    <w:rsid w:val="0026324F"/>
    <w:rsid w:val="00266A9E"/>
    <w:rsid w:val="002675A4"/>
    <w:rsid w:val="00270294"/>
    <w:rsid w:val="00272E5C"/>
    <w:rsid w:val="00273D17"/>
    <w:rsid w:val="00275392"/>
    <w:rsid w:val="00276327"/>
    <w:rsid w:val="00277242"/>
    <w:rsid w:val="00285C81"/>
    <w:rsid w:val="00293181"/>
    <w:rsid w:val="00294A6B"/>
    <w:rsid w:val="00297888"/>
    <w:rsid w:val="002A0D30"/>
    <w:rsid w:val="002A0FAF"/>
    <w:rsid w:val="002A3547"/>
    <w:rsid w:val="002B0EC5"/>
    <w:rsid w:val="002B1C96"/>
    <w:rsid w:val="002B1F4A"/>
    <w:rsid w:val="002B3160"/>
    <w:rsid w:val="002B4D13"/>
    <w:rsid w:val="002B4F85"/>
    <w:rsid w:val="002B6BD8"/>
    <w:rsid w:val="002B798A"/>
    <w:rsid w:val="002C0B29"/>
    <w:rsid w:val="002C33FD"/>
    <w:rsid w:val="002C42CB"/>
    <w:rsid w:val="002C5387"/>
    <w:rsid w:val="002C7608"/>
    <w:rsid w:val="002C7F46"/>
    <w:rsid w:val="002D0922"/>
    <w:rsid w:val="002D0A84"/>
    <w:rsid w:val="002D11D3"/>
    <w:rsid w:val="002E0438"/>
    <w:rsid w:val="002E20CF"/>
    <w:rsid w:val="002E2FED"/>
    <w:rsid w:val="002E509E"/>
    <w:rsid w:val="002E5321"/>
    <w:rsid w:val="002E639C"/>
    <w:rsid w:val="002F21DE"/>
    <w:rsid w:val="002F2429"/>
    <w:rsid w:val="002F3F08"/>
    <w:rsid w:val="002F42CD"/>
    <w:rsid w:val="002F4E39"/>
    <w:rsid w:val="003009AA"/>
    <w:rsid w:val="0030183B"/>
    <w:rsid w:val="00304D9C"/>
    <w:rsid w:val="0030513E"/>
    <w:rsid w:val="003134EE"/>
    <w:rsid w:val="003154B9"/>
    <w:rsid w:val="003167A9"/>
    <w:rsid w:val="00321FA2"/>
    <w:rsid w:val="003241E9"/>
    <w:rsid w:val="003251C7"/>
    <w:rsid w:val="0032562B"/>
    <w:rsid w:val="003271C9"/>
    <w:rsid w:val="00327309"/>
    <w:rsid w:val="0033108C"/>
    <w:rsid w:val="00332748"/>
    <w:rsid w:val="00341CF2"/>
    <w:rsid w:val="00350818"/>
    <w:rsid w:val="00355D77"/>
    <w:rsid w:val="00356771"/>
    <w:rsid w:val="00356E56"/>
    <w:rsid w:val="003612A0"/>
    <w:rsid w:val="003623C3"/>
    <w:rsid w:val="003629F8"/>
    <w:rsid w:val="00365AAF"/>
    <w:rsid w:val="0036789C"/>
    <w:rsid w:val="00370ADE"/>
    <w:rsid w:val="00372017"/>
    <w:rsid w:val="0038002F"/>
    <w:rsid w:val="00380CEA"/>
    <w:rsid w:val="003812C2"/>
    <w:rsid w:val="0038242B"/>
    <w:rsid w:val="00382EC2"/>
    <w:rsid w:val="00392880"/>
    <w:rsid w:val="00394352"/>
    <w:rsid w:val="00395468"/>
    <w:rsid w:val="00397B26"/>
    <w:rsid w:val="003A2EE0"/>
    <w:rsid w:val="003A3154"/>
    <w:rsid w:val="003A5393"/>
    <w:rsid w:val="003A6B5C"/>
    <w:rsid w:val="003B4CD4"/>
    <w:rsid w:val="003B7557"/>
    <w:rsid w:val="003C41B0"/>
    <w:rsid w:val="003C5228"/>
    <w:rsid w:val="003D181E"/>
    <w:rsid w:val="003D28B0"/>
    <w:rsid w:val="003D516C"/>
    <w:rsid w:val="003D5793"/>
    <w:rsid w:val="003D7977"/>
    <w:rsid w:val="003E3B8C"/>
    <w:rsid w:val="003F1314"/>
    <w:rsid w:val="003F264D"/>
    <w:rsid w:val="003F3E4B"/>
    <w:rsid w:val="003F5989"/>
    <w:rsid w:val="003F77CA"/>
    <w:rsid w:val="00402264"/>
    <w:rsid w:val="004053AE"/>
    <w:rsid w:val="00405610"/>
    <w:rsid w:val="004060FF"/>
    <w:rsid w:val="0041304A"/>
    <w:rsid w:val="0041471F"/>
    <w:rsid w:val="00414CB1"/>
    <w:rsid w:val="00416879"/>
    <w:rsid w:val="00417EE8"/>
    <w:rsid w:val="0042069C"/>
    <w:rsid w:val="00425520"/>
    <w:rsid w:val="00425800"/>
    <w:rsid w:val="004258DE"/>
    <w:rsid w:val="00427791"/>
    <w:rsid w:val="004337DB"/>
    <w:rsid w:val="00436BB6"/>
    <w:rsid w:val="00436E9B"/>
    <w:rsid w:val="00442432"/>
    <w:rsid w:val="00445506"/>
    <w:rsid w:val="004459D6"/>
    <w:rsid w:val="00450431"/>
    <w:rsid w:val="00460594"/>
    <w:rsid w:val="00460AA4"/>
    <w:rsid w:val="00461009"/>
    <w:rsid w:val="0046325B"/>
    <w:rsid w:val="004647ED"/>
    <w:rsid w:val="00466918"/>
    <w:rsid w:val="00467ED0"/>
    <w:rsid w:val="004714E6"/>
    <w:rsid w:val="004719F9"/>
    <w:rsid w:val="004848C4"/>
    <w:rsid w:val="00490B09"/>
    <w:rsid w:val="00491B7F"/>
    <w:rsid w:val="00495564"/>
    <w:rsid w:val="004961E7"/>
    <w:rsid w:val="00496F7A"/>
    <w:rsid w:val="004A055B"/>
    <w:rsid w:val="004A0826"/>
    <w:rsid w:val="004A2270"/>
    <w:rsid w:val="004B27A7"/>
    <w:rsid w:val="004B4EE7"/>
    <w:rsid w:val="004C0350"/>
    <w:rsid w:val="004C6177"/>
    <w:rsid w:val="004C630C"/>
    <w:rsid w:val="004C67DF"/>
    <w:rsid w:val="004C7FC6"/>
    <w:rsid w:val="004D201E"/>
    <w:rsid w:val="004D211F"/>
    <w:rsid w:val="004E081C"/>
    <w:rsid w:val="004E23E8"/>
    <w:rsid w:val="004E2F29"/>
    <w:rsid w:val="004E3A15"/>
    <w:rsid w:val="004E58B3"/>
    <w:rsid w:val="004E74A5"/>
    <w:rsid w:val="004F15DC"/>
    <w:rsid w:val="004F21AE"/>
    <w:rsid w:val="004F28D0"/>
    <w:rsid w:val="004F48EE"/>
    <w:rsid w:val="004F70DC"/>
    <w:rsid w:val="004F7EB0"/>
    <w:rsid w:val="00501759"/>
    <w:rsid w:val="00503682"/>
    <w:rsid w:val="00521E8E"/>
    <w:rsid w:val="00531552"/>
    <w:rsid w:val="0054155A"/>
    <w:rsid w:val="005457FF"/>
    <w:rsid w:val="00546DED"/>
    <w:rsid w:val="00547A73"/>
    <w:rsid w:val="00551123"/>
    <w:rsid w:val="00552583"/>
    <w:rsid w:val="0055282E"/>
    <w:rsid w:val="00552EEA"/>
    <w:rsid w:val="005551F3"/>
    <w:rsid w:val="005555DD"/>
    <w:rsid w:val="005570D7"/>
    <w:rsid w:val="00560CB2"/>
    <w:rsid w:val="00565481"/>
    <w:rsid w:val="00566632"/>
    <w:rsid w:val="00570B9D"/>
    <w:rsid w:val="00571402"/>
    <w:rsid w:val="00577C0B"/>
    <w:rsid w:val="005839A1"/>
    <w:rsid w:val="00583D68"/>
    <w:rsid w:val="005845AA"/>
    <w:rsid w:val="005875A5"/>
    <w:rsid w:val="00587FE2"/>
    <w:rsid w:val="00590F44"/>
    <w:rsid w:val="00591F8E"/>
    <w:rsid w:val="00592F2B"/>
    <w:rsid w:val="005953C9"/>
    <w:rsid w:val="00595594"/>
    <w:rsid w:val="005965ED"/>
    <w:rsid w:val="00596DF1"/>
    <w:rsid w:val="005A4802"/>
    <w:rsid w:val="005A4A45"/>
    <w:rsid w:val="005A57A3"/>
    <w:rsid w:val="005A7101"/>
    <w:rsid w:val="005B02BD"/>
    <w:rsid w:val="005B0671"/>
    <w:rsid w:val="005B132D"/>
    <w:rsid w:val="005C7273"/>
    <w:rsid w:val="005D3301"/>
    <w:rsid w:val="005D544C"/>
    <w:rsid w:val="005D6EAF"/>
    <w:rsid w:val="005D6F7F"/>
    <w:rsid w:val="005D7339"/>
    <w:rsid w:val="005D7F57"/>
    <w:rsid w:val="005E0AB0"/>
    <w:rsid w:val="005F5F6D"/>
    <w:rsid w:val="005F67FC"/>
    <w:rsid w:val="005F7763"/>
    <w:rsid w:val="005F78BE"/>
    <w:rsid w:val="00601EB5"/>
    <w:rsid w:val="00602D95"/>
    <w:rsid w:val="00605C87"/>
    <w:rsid w:val="00605CFE"/>
    <w:rsid w:val="00612707"/>
    <w:rsid w:val="00613636"/>
    <w:rsid w:val="00621B3C"/>
    <w:rsid w:val="0062229A"/>
    <w:rsid w:val="0062331B"/>
    <w:rsid w:val="0062556C"/>
    <w:rsid w:val="006268AC"/>
    <w:rsid w:val="006302CD"/>
    <w:rsid w:val="006315E6"/>
    <w:rsid w:val="006410C1"/>
    <w:rsid w:val="00641706"/>
    <w:rsid w:val="006455E9"/>
    <w:rsid w:val="00647535"/>
    <w:rsid w:val="00647E83"/>
    <w:rsid w:val="00651EB7"/>
    <w:rsid w:val="00656D2D"/>
    <w:rsid w:val="006619DC"/>
    <w:rsid w:val="00662B35"/>
    <w:rsid w:val="006639CC"/>
    <w:rsid w:val="0066489C"/>
    <w:rsid w:val="0066703F"/>
    <w:rsid w:val="00675686"/>
    <w:rsid w:val="006826C6"/>
    <w:rsid w:val="00683677"/>
    <w:rsid w:val="00685CF8"/>
    <w:rsid w:val="00695AA2"/>
    <w:rsid w:val="00697591"/>
    <w:rsid w:val="006A280D"/>
    <w:rsid w:val="006A6BEC"/>
    <w:rsid w:val="006A7B68"/>
    <w:rsid w:val="006B20A6"/>
    <w:rsid w:val="006B49EB"/>
    <w:rsid w:val="006B5C4A"/>
    <w:rsid w:val="006C218D"/>
    <w:rsid w:val="006D2B82"/>
    <w:rsid w:val="006D53C5"/>
    <w:rsid w:val="006D6A18"/>
    <w:rsid w:val="006E290A"/>
    <w:rsid w:val="006E629A"/>
    <w:rsid w:val="006E77BB"/>
    <w:rsid w:val="006F0582"/>
    <w:rsid w:val="006F0E0B"/>
    <w:rsid w:val="006F2B06"/>
    <w:rsid w:val="0070112E"/>
    <w:rsid w:val="007049C8"/>
    <w:rsid w:val="00706F6B"/>
    <w:rsid w:val="007122E4"/>
    <w:rsid w:val="00713CBE"/>
    <w:rsid w:val="007141D2"/>
    <w:rsid w:val="007161A5"/>
    <w:rsid w:val="00716746"/>
    <w:rsid w:val="00716B50"/>
    <w:rsid w:val="00716BFA"/>
    <w:rsid w:val="00717263"/>
    <w:rsid w:val="0072159A"/>
    <w:rsid w:val="007246FA"/>
    <w:rsid w:val="0072473F"/>
    <w:rsid w:val="00724B06"/>
    <w:rsid w:val="00724D6A"/>
    <w:rsid w:val="00726B56"/>
    <w:rsid w:val="007314CA"/>
    <w:rsid w:val="0073420A"/>
    <w:rsid w:val="00735275"/>
    <w:rsid w:val="00735E4F"/>
    <w:rsid w:val="007466F3"/>
    <w:rsid w:val="007529F1"/>
    <w:rsid w:val="00753867"/>
    <w:rsid w:val="00760391"/>
    <w:rsid w:val="0076107A"/>
    <w:rsid w:val="00761B17"/>
    <w:rsid w:val="00762473"/>
    <w:rsid w:val="00770614"/>
    <w:rsid w:val="00771DCC"/>
    <w:rsid w:val="00773E26"/>
    <w:rsid w:val="00776BBD"/>
    <w:rsid w:val="00777B3B"/>
    <w:rsid w:val="00777C25"/>
    <w:rsid w:val="007819E3"/>
    <w:rsid w:val="00782D5A"/>
    <w:rsid w:val="007857B7"/>
    <w:rsid w:val="007869A2"/>
    <w:rsid w:val="00787CD2"/>
    <w:rsid w:val="007927BD"/>
    <w:rsid w:val="00793C72"/>
    <w:rsid w:val="0079420C"/>
    <w:rsid w:val="00794E42"/>
    <w:rsid w:val="007A3A8C"/>
    <w:rsid w:val="007A430B"/>
    <w:rsid w:val="007B1AC6"/>
    <w:rsid w:val="007B45D5"/>
    <w:rsid w:val="007C2AF2"/>
    <w:rsid w:val="007C4481"/>
    <w:rsid w:val="007C6DE2"/>
    <w:rsid w:val="007C6F47"/>
    <w:rsid w:val="007D4A9D"/>
    <w:rsid w:val="007D5496"/>
    <w:rsid w:val="007E234A"/>
    <w:rsid w:val="007E57D8"/>
    <w:rsid w:val="007E62DB"/>
    <w:rsid w:val="007F15FF"/>
    <w:rsid w:val="007F2BD4"/>
    <w:rsid w:val="0080118C"/>
    <w:rsid w:val="008016A2"/>
    <w:rsid w:val="00803E3C"/>
    <w:rsid w:val="008064CD"/>
    <w:rsid w:val="00806E3C"/>
    <w:rsid w:val="00807C97"/>
    <w:rsid w:val="00807D79"/>
    <w:rsid w:val="00807EEB"/>
    <w:rsid w:val="0081246B"/>
    <w:rsid w:val="008146B8"/>
    <w:rsid w:val="00827E09"/>
    <w:rsid w:val="00830BA8"/>
    <w:rsid w:val="008319FD"/>
    <w:rsid w:val="008363C4"/>
    <w:rsid w:val="00840FD1"/>
    <w:rsid w:val="008431D3"/>
    <w:rsid w:val="008437E2"/>
    <w:rsid w:val="00844FD2"/>
    <w:rsid w:val="008504AE"/>
    <w:rsid w:val="0085063E"/>
    <w:rsid w:val="008519C4"/>
    <w:rsid w:val="00852C32"/>
    <w:rsid w:val="008538C7"/>
    <w:rsid w:val="008542FF"/>
    <w:rsid w:val="00857EA2"/>
    <w:rsid w:val="0086245B"/>
    <w:rsid w:val="00862E1C"/>
    <w:rsid w:val="008639F9"/>
    <w:rsid w:val="00865588"/>
    <w:rsid w:val="00873D1B"/>
    <w:rsid w:val="00883702"/>
    <w:rsid w:val="00887B4A"/>
    <w:rsid w:val="00887EDE"/>
    <w:rsid w:val="008913D7"/>
    <w:rsid w:val="00891D95"/>
    <w:rsid w:val="00895BF9"/>
    <w:rsid w:val="0089780B"/>
    <w:rsid w:val="008A315F"/>
    <w:rsid w:val="008A6F30"/>
    <w:rsid w:val="008A7BB2"/>
    <w:rsid w:val="008B1706"/>
    <w:rsid w:val="008C073A"/>
    <w:rsid w:val="008C3DAF"/>
    <w:rsid w:val="008D0794"/>
    <w:rsid w:val="008D150B"/>
    <w:rsid w:val="008D4306"/>
    <w:rsid w:val="008D49F7"/>
    <w:rsid w:val="008D6239"/>
    <w:rsid w:val="008D68E1"/>
    <w:rsid w:val="008E0100"/>
    <w:rsid w:val="008E1AEF"/>
    <w:rsid w:val="008E3333"/>
    <w:rsid w:val="008E408D"/>
    <w:rsid w:val="008E4626"/>
    <w:rsid w:val="008E48AA"/>
    <w:rsid w:val="008F7645"/>
    <w:rsid w:val="008F76DE"/>
    <w:rsid w:val="009015E3"/>
    <w:rsid w:val="00902DC5"/>
    <w:rsid w:val="00907756"/>
    <w:rsid w:val="00907F4A"/>
    <w:rsid w:val="00907FFB"/>
    <w:rsid w:val="00910400"/>
    <w:rsid w:val="0091047A"/>
    <w:rsid w:val="00912665"/>
    <w:rsid w:val="00916613"/>
    <w:rsid w:val="00925EF5"/>
    <w:rsid w:val="0092795D"/>
    <w:rsid w:val="00930C34"/>
    <w:rsid w:val="00931032"/>
    <w:rsid w:val="00932E56"/>
    <w:rsid w:val="0093381F"/>
    <w:rsid w:val="009347FD"/>
    <w:rsid w:val="009350EA"/>
    <w:rsid w:val="00936E5D"/>
    <w:rsid w:val="0095016D"/>
    <w:rsid w:val="00951DCF"/>
    <w:rsid w:val="00957429"/>
    <w:rsid w:val="00957465"/>
    <w:rsid w:val="00962B28"/>
    <w:rsid w:val="0096472F"/>
    <w:rsid w:val="009662D4"/>
    <w:rsid w:val="009668DE"/>
    <w:rsid w:val="00966EF6"/>
    <w:rsid w:val="00971435"/>
    <w:rsid w:val="009749A4"/>
    <w:rsid w:val="00976A23"/>
    <w:rsid w:val="009773C4"/>
    <w:rsid w:val="0098209C"/>
    <w:rsid w:val="00982942"/>
    <w:rsid w:val="00984D7C"/>
    <w:rsid w:val="009854A2"/>
    <w:rsid w:val="00990CBD"/>
    <w:rsid w:val="00992CAE"/>
    <w:rsid w:val="00994209"/>
    <w:rsid w:val="0099647F"/>
    <w:rsid w:val="009A4174"/>
    <w:rsid w:val="009A51CF"/>
    <w:rsid w:val="009B0831"/>
    <w:rsid w:val="009B2EA1"/>
    <w:rsid w:val="009B412B"/>
    <w:rsid w:val="009B6CBF"/>
    <w:rsid w:val="009B6E13"/>
    <w:rsid w:val="009C39BF"/>
    <w:rsid w:val="009C4C0C"/>
    <w:rsid w:val="009C52D8"/>
    <w:rsid w:val="009C5532"/>
    <w:rsid w:val="009C5700"/>
    <w:rsid w:val="009D00D6"/>
    <w:rsid w:val="009D04FA"/>
    <w:rsid w:val="009D16A5"/>
    <w:rsid w:val="009D650B"/>
    <w:rsid w:val="009D7E3D"/>
    <w:rsid w:val="009E18A1"/>
    <w:rsid w:val="009E36B2"/>
    <w:rsid w:val="009E37D8"/>
    <w:rsid w:val="009F1268"/>
    <w:rsid w:val="009F3BB8"/>
    <w:rsid w:val="009F48C9"/>
    <w:rsid w:val="00A01390"/>
    <w:rsid w:val="00A0374E"/>
    <w:rsid w:val="00A05131"/>
    <w:rsid w:val="00A06A8C"/>
    <w:rsid w:val="00A1095E"/>
    <w:rsid w:val="00A16724"/>
    <w:rsid w:val="00A20F18"/>
    <w:rsid w:val="00A21142"/>
    <w:rsid w:val="00A22594"/>
    <w:rsid w:val="00A26925"/>
    <w:rsid w:val="00A305D5"/>
    <w:rsid w:val="00A311FF"/>
    <w:rsid w:val="00A35D00"/>
    <w:rsid w:val="00A4148F"/>
    <w:rsid w:val="00A41B09"/>
    <w:rsid w:val="00A43547"/>
    <w:rsid w:val="00A44727"/>
    <w:rsid w:val="00A46A4B"/>
    <w:rsid w:val="00A47516"/>
    <w:rsid w:val="00A47EC5"/>
    <w:rsid w:val="00A5135F"/>
    <w:rsid w:val="00A5215C"/>
    <w:rsid w:val="00A5655F"/>
    <w:rsid w:val="00A56C4C"/>
    <w:rsid w:val="00A56CBB"/>
    <w:rsid w:val="00A60F80"/>
    <w:rsid w:val="00A617EA"/>
    <w:rsid w:val="00A62E93"/>
    <w:rsid w:val="00A71077"/>
    <w:rsid w:val="00A7266E"/>
    <w:rsid w:val="00A76620"/>
    <w:rsid w:val="00A82252"/>
    <w:rsid w:val="00A83A07"/>
    <w:rsid w:val="00A840BE"/>
    <w:rsid w:val="00A94093"/>
    <w:rsid w:val="00A961E3"/>
    <w:rsid w:val="00A97599"/>
    <w:rsid w:val="00A97AAD"/>
    <w:rsid w:val="00AA341E"/>
    <w:rsid w:val="00AA3FA3"/>
    <w:rsid w:val="00AA615E"/>
    <w:rsid w:val="00AA69DA"/>
    <w:rsid w:val="00AB3A6E"/>
    <w:rsid w:val="00AB4220"/>
    <w:rsid w:val="00AB4475"/>
    <w:rsid w:val="00AB66AE"/>
    <w:rsid w:val="00AB7B1F"/>
    <w:rsid w:val="00AB7BF7"/>
    <w:rsid w:val="00AB7FA2"/>
    <w:rsid w:val="00AC3B47"/>
    <w:rsid w:val="00AD3E55"/>
    <w:rsid w:val="00AD3F32"/>
    <w:rsid w:val="00AE0D5A"/>
    <w:rsid w:val="00AE72A4"/>
    <w:rsid w:val="00AF0246"/>
    <w:rsid w:val="00AF0E6E"/>
    <w:rsid w:val="00AF172F"/>
    <w:rsid w:val="00AF17D0"/>
    <w:rsid w:val="00AF54C1"/>
    <w:rsid w:val="00AF550E"/>
    <w:rsid w:val="00AF55D5"/>
    <w:rsid w:val="00B0095F"/>
    <w:rsid w:val="00B0222E"/>
    <w:rsid w:val="00B056FE"/>
    <w:rsid w:val="00B068F6"/>
    <w:rsid w:val="00B22CFA"/>
    <w:rsid w:val="00B23082"/>
    <w:rsid w:val="00B23A1D"/>
    <w:rsid w:val="00B360C0"/>
    <w:rsid w:val="00B37C6D"/>
    <w:rsid w:val="00B40314"/>
    <w:rsid w:val="00B42EB4"/>
    <w:rsid w:val="00B43250"/>
    <w:rsid w:val="00B472DD"/>
    <w:rsid w:val="00B5399D"/>
    <w:rsid w:val="00B565C4"/>
    <w:rsid w:val="00B64E5B"/>
    <w:rsid w:val="00B653CD"/>
    <w:rsid w:val="00B65933"/>
    <w:rsid w:val="00B7221D"/>
    <w:rsid w:val="00B764A1"/>
    <w:rsid w:val="00B80DC4"/>
    <w:rsid w:val="00B83F9F"/>
    <w:rsid w:val="00B84610"/>
    <w:rsid w:val="00B85C1F"/>
    <w:rsid w:val="00B91956"/>
    <w:rsid w:val="00B92084"/>
    <w:rsid w:val="00B93370"/>
    <w:rsid w:val="00B933F3"/>
    <w:rsid w:val="00B94BA0"/>
    <w:rsid w:val="00BA297E"/>
    <w:rsid w:val="00BA5B67"/>
    <w:rsid w:val="00BB10D1"/>
    <w:rsid w:val="00BB205D"/>
    <w:rsid w:val="00BB5801"/>
    <w:rsid w:val="00BB6286"/>
    <w:rsid w:val="00BB6D3C"/>
    <w:rsid w:val="00BB7FBC"/>
    <w:rsid w:val="00BC2CBB"/>
    <w:rsid w:val="00BC4147"/>
    <w:rsid w:val="00BC43EE"/>
    <w:rsid w:val="00BD2375"/>
    <w:rsid w:val="00BD25E6"/>
    <w:rsid w:val="00BD3BB9"/>
    <w:rsid w:val="00BD5404"/>
    <w:rsid w:val="00BD6200"/>
    <w:rsid w:val="00BE092F"/>
    <w:rsid w:val="00BE5114"/>
    <w:rsid w:val="00BF2C99"/>
    <w:rsid w:val="00BF37AA"/>
    <w:rsid w:val="00BF399A"/>
    <w:rsid w:val="00BF701F"/>
    <w:rsid w:val="00BF7968"/>
    <w:rsid w:val="00C00232"/>
    <w:rsid w:val="00C00AD0"/>
    <w:rsid w:val="00C00B8F"/>
    <w:rsid w:val="00C062E6"/>
    <w:rsid w:val="00C12CAA"/>
    <w:rsid w:val="00C13EA7"/>
    <w:rsid w:val="00C158F0"/>
    <w:rsid w:val="00C16110"/>
    <w:rsid w:val="00C16D71"/>
    <w:rsid w:val="00C1776B"/>
    <w:rsid w:val="00C23EB0"/>
    <w:rsid w:val="00C26B06"/>
    <w:rsid w:val="00C323E2"/>
    <w:rsid w:val="00C329B9"/>
    <w:rsid w:val="00C348C3"/>
    <w:rsid w:val="00C34EEF"/>
    <w:rsid w:val="00C37DAB"/>
    <w:rsid w:val="00C44F18"/>
    <w:rsid w:val="00C47E56"/>
    <w:rsid w:val="00C54E8D"/>
    <w:rsid w:val="00C62656"/>
    <w:rsid w:val="00C71001"/>
    <w:rsid w:val="00C7117E"/>
    <w:rsid w:val="00C762F6"/>
    <w:rsid w:val="00C90C93"/>
    <w:rsid w:val="00C9342D"/>
    <w:rsid w:val="00C936C0"/>
    <w:rsid w:val="00C93770"/>
    <w:rsid w:val="00C94C70"/>
    <w:rsid w:val="00C953AD"/>
    <w:rsid w:val="00C956F2"/>
    <w:rsid w:val="00C97E1B"/>
    <w:rsid w:val="00CA37D7"/>
    <w:rsid w:val="00CA72A2"/>
    <w:rsid w:val="00CA753C"/>
    <w:rsid w:val="00CB589F"/>
    <w:rsid w:val="00CB6D43"/>
    <w:rsid w:val="00CC03CA"/>
    <w:rsid w:val="00CC0901"/>
    <w:rsid w:val="00CC616F"/>
    <w:rsid w:val="00CC64F6"/>
    <w:rsid w:val="00CC6816"/>
    <w:rsid w:val="00CC7FF4"/>
    <w:rsid w:val="00CD2075"/>
    <w:rsid w:val="00CD2B18"/>
    <w:rsid w:val="00CD7B50"/>
    <w:rsid w:val="00CE5E20"/>
    <w:rsid w:val="00CF244C"/>
    <w:rsid w:val="00D14E77"/>
    <w:rsid w:val="00D1561D"/>
    <w:rsid w:val="00D2044F"/>
    <w:rsid w:val="00D20646"/>
    <w:rsid w:val="00D22840"/>
    <w:rsid w:val="00D23DB0"/>
    <w:rsid w:val="00D25AB2"/>
    <w:rsid w:val="00D34E45"/>
    <w:rsid w:val="00D40DE2"/>
    <w:rsid w:val="00D44F02"/>
    <w:rsid w:val="00D50755"/>
    <w:rsid w:val="00D50897"/>
    <w:rsid w:val="00D51428"/>
    <w:rsid w:val="00D577A5"/>
    <w:rsid w:val="00D63E84"/>
    <w:rsid w:val="00D659B3"/>
    <w:rsid w:val="00D71CD9"/>
    <w:rsid w:val="00D731CA"/>
    <w:rsid w:val="00D834B0"/>
    <w:rsid w:val="00D83CE7"/>
    <w:rsid w:val="00D84D23"/>
    <w:rsid w:val="00D8641A"/>
    <w:rsid w:val="00D866CA"/>
    <w:rsid w:val="00D866F0"/>
    <w:rsid w:val="00D95822"/>
    <w:rsid w:val="00D96F59"/>
    <w:rsid w:val="00DA0FBA"/>
    <w:rsid w:val="00DA4177"/>
    <w:rsid w:val="00DA43EB"/>
    <w:rsid w:val="00DA4AE3"/>
    <w:rsid w:val="00DA6349"/>
    <w:rsid w:val="00DB0EA1"/>
    <w:rsid w:val="00DB1ACF"/>
    <w:rsid w:val="00DB1D55"/>
    <w:rsid w:val="00DB4BDE"/>
    <w:rsid w:val="00DB5A00"/>
    <w:rsid w:val="00DB7F89"/>
    <w:rsid w:val="00DC04E6"/>
    <w:rsid w:val="00DC20AA"/>
    <w:rsid w:val="00DC229C"/>
    <w:rsid w:val="00DD6D0F"/>
    <w:rsid w:val="00DD7B94"/>
    <w:rsid w:val="00DE0722"/>
    <w:rsid w:val="00DE3C4B"/>
    <w:rsid w:val="00DF0298"/>
    <w:rsid w:val="00DF3765"/>
    <w:rsid w:val="00E0180D"/>
    <w:rsid w:val="00E04DDC"/>
    <w:rsid w:val="00E053C7"/>
    <w:rsid w:val="00E0682C"/>
    <w:rsid w:val="00E11815"/>
    <w:rsid w:val="00E12B9C"/>
    <w:rsid w:val="00E14565"/>
    <w:rsid w:val="00E14B11"/>
    <w:rsid w:val="00E20270"/>
    <w:rsid w:val="00E20D8B"/>
    <w:rsid w:val="00E214EC"/>
    <w:rsid w:val="00E21EEF"/>
    <w:rsid w:val="00E26EE8"/>
    <w:rsid w:val="00E27AD2"/>
    <w:rsid w:val="00E35CE7"/>
    <w:rsid w:val="00E361E0"/>
    <w:rsid w:val="00E363CE"/>
    <w:rsid w:val="00E3656D"/>
    <w:rsid w:val="00E36A90"/>
    <w:rsid w:val="00E408C1"/>
    <w:rsid w:val="00E416CB"/>
    <w:rsid w:val="00E41D3C"/>
    <w:rsid w:val="00E46DA4"/>
    <w:rsid w:val="00E51509"/>
    <w:rsid w:val="00E550CF"/>
    <w:rsid w:val="00E568DF"/>
    <w:rsid w:val="00E57EDA"/>
    <w:rsid w:val="00E608EB"/>
    <w:rsid w:val="00E624FC"/>
    <w:rsid w:val="00E63528"/>
    <w:rsid w:val="00E63D6C"/>
    <w:rsid w:val="00E7016D"/>
    <w:rsid w:val="00E73247"/>
    <w:rsid w:val="00E73E3A"/>
    <w:rsid w:val="00E740EE"/>
    <w:rsid w:val="00E80F2C"/>
    <w:rsid w:val="00E829A0"/>
    <w:rsid w:val="00E87907"/>
    <w:rsid w:val="00E90110"/>
    <w:rsid w:val="00E92461"/>
    <w:rsid w:val="00E938B2"/>
    <w:rsid w:val="00E93F16"/>
    <w:rsid w:val="00E94D52"/>
    <w:rsid w:val="00EA0F9F"/>
    <w:rsid w:val="00EA2EDD"/>
    <w:rsid w:val="00EA3DE2"/>
    <w:rsid w:val="00EA5EA2"/>
    <w:rsid w:val="00EB1AE0"/>
    <w:rsid w:val="00EB487F"/>
    <w:rsid w:val="00EB4DD5"/>
    <w:rsid w:val="00EB50CF"/>
    <w:rsid w:val="00EB5980"/>
    <w:rsid w:val="00EB6067"/>
    <w:rsid w:val="00EB6463"/>
    <w:rsid w:val="00EB7304"/>
    <w:rsid w:val="00EC10CB"/>
    <w:rsid w:val="00EC33EB"/>
    <w:rsid w:val="00EC4339"/>
    <w:rsid w:val="00EC49DF"/>
    <w:rsid w:val="00EC60E3"/>
    <w:rsid w:val="00ED36C9"/>
    <w:rsid w:val="00ED74B0"/>
    <w:rsid w:val="00ED7D2A"/>
    <w:rsid w:val="00EE055F"/>
    <w:rsid w:val="00EE3AC7"/>
    <w:rsid w:val="00EF2CF6"/>
    <w:rsid w:val="00EF645E"/>
    <w:rsid w:val="00F0156A"/>
    <w:rsid w:val="00F02293"/>
    <w:rsid w:val="00F02B73"/>
    <w:rsid w:val="00F03F2B"/>
    <w:rsid w:val="00F04CF0"/>
    <w:rsid w:val="00F054EF"/>
    <w:rsid w:val="00F06C95"/>
    <w:rsid w:val="00F12C64"/>
    <w:rsid w:val="00F161F8"/>
    <w:rsid w:val="00F166F6"/>
    <w:rsid w:val="00F229C9"/>
    <w:rsid w:val="00F2775A"/>
    <w:rsid w:val="00F326BA"/>
    <w:rsid w:val="00F3270E"/>
    <w:rsid w:val="00F33F95"/>
    <w:rsid w:val="00F36EBE"/>
    <w:rsid w:val="00F41415"/>
    <w:rsid w:val="00F469FC"/>
    <w:rsid w:val="00F477AF"/>
    <w:rsid w:val="00F47F0C"/>
    <w:rsid w:val="00F50E27"/>
    <w:rsid w:val="00F52054"/>
    <w:rsid w:val="00F52F9B"/>
    <w:rsid w:val="00F633AB"/>
    <w:rsid w:val="00F6589F"/>
    <w:rsid w:val="00F67591"/>
    <w:rsid w:val="00F67769"/>
    <w:rsid w:val="00F70943"/>
    <w:rsid w:val="00F71336"/>
    <w:rsid w:val="00F713FE"/>
    <w:rsid w:val="00F71CD1"/>
    <w:rsid w:val="00F73BDC"/>
    <w:rsid w:val="00F744E3"/>
    <w:rsid w:val="00F7600F"/>
    <w:rsid w:val="00F7786B"/>
    <w:rsid w:val="00F8025C"/>
    <w:rsid w:val="00F84604"/>
    <w:rsid w:val="00FA1E5B"/>
    <w:rsid w:val="00FA332E"/>
    <w:rsid w:val="00FA6C59"/>
    <w:rsid w:val="00FB360A"/>
    <w:rsid w:val="00FB78C9"/>
    <w:rsid w:val="00FC0518"/>
    <w:rsid w:val="00FC113D"/>
    <w:rsid w:val="00FC1BF4"/>
    <w:rsid w:val="00FC641A"/>
    <w:rsid w:val="00FC6827"/>
    <w:rsid w:val="00FC74E4"/>
    <w:rsid w:val="00FD3DA4"/>
    <w:rsid w:val="00FE100D"/>
    <w:rsid w:val="00FE7B80"/>
    <w:rsid w:val="00FF170D"/>
    <w:rsid w:val="00FF2361"/>
    <w:rsid w:val="00FF74D9"/>
    <w:rsid w:val="00FF7ED9"/>
    <w:rsid w:val="06D054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7064DBC"/>
  <w15:docId w15:val="{81217609-961E-4FA3-B52E-6066AF5C5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3E4B"/>
    <w:rPr>
      <w:sz w:val="24"/>
      <w:szCs w:val="24"/>
    </w:rPr>
  </w:style>
  <w:style w:type="paragraph" w:styleId="Heading1">
    <w:name w:val="heading 1"/>
    <w:basedOn w:val="Normal"/>
    <w:next w:val="Normal"/>
    <w:qFormat/>
    <w:rsid w:val="00547A73"/>
    <w:pPr>
      <w:keepNext/>
      <w:tabs>
        <w:tab w:val="left" w:pos="-720"/>
        <w:tab w:val="left" w:pos="-16"/>
        <w:tab w:val="left" w:pos="703"/>
        <w:tab w:val="left" w:pos="1423"/>
        <w:tab w:val="left" w:pos="2143"/>
        <w:tab w:val="left" w:pos="2863"/>
        <w:tab w:val="left" w:pos="3583"/>
        <w:tab w:val="left" w:pos="4303"/>
        <w:tab w:val="left" w:pos="5023"/>
        <w:tab w:val="left" w:pos="5743"/>
        <w:tab w:val="left" w:pos="6463"/>
        <w:tab w:val="left" w:pos="7183"/>
        <w:tab w:val="left" w:pos="7903"/>
        <w:tab w:val="left" w:pos="8623"/>
        <w:tab w:val="left" w:pos="9343"/>
      </w:tabs>
      <w:outlineLvl w:val="0"/>
    </w:pPr>
  </w:style>
  <w:style w:type="paragraph" w:styleId="Heading2">
    <w:name w:val="heading 2"/>
    <w:basedOn w:val="Normal"/>
    <w:next w:val="Normal"/>
    <w:qFormat/>
    <w:rsid w:val="00547A73"/>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outlineLvl w:val="1"/>
    </w:pPr>
    <w:rPr>
      <w:b/>
    </w:rPr>
  </w:style>
  <w:style w:type="paragraph" w:styleId="Heading3">
    <w:name w:val="heading 3"/>
    <w:basedOn w:val="Normal"/>
    <w:next w:val="Normal"/>
    <w:qFormat/>
    <w:rsid w:val="00547A73"/>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outlineLvl w:val="2"/>
    </w:pPr>
    <w:rPr>
      <w:b/>
      <w:sz w:val="32"/>
    </w:rPr>
  </w:style>
  <w:style w:type="paragraph" w:styleId="Heading4">
    <w:name w:val="heading 4"/>
    <w:basedOn w:val="Normal"/>
    <w:next w:val="Normal"/>
    <w:qFormat/>
    <w:rsid w:val="00547A73"/>
    <w:pPr>
      <w:keepNext/>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547A73"/>
    <w:pPr>
      <w:framePr w:w="7920" w:h="1980" w:hRule="exact" w:hSpace="180" w:wrap="auto" w:hAnchor="page" w:xAlign="center" w:yAlign="bottom"/>
      <w:ind w:left="2880"/>
    </w:pPr>
  </w:style>
  <w:style w:type="paragraph" w:styleId="EnvelopeReturn">
    <w:name w:val="envelope return"/>
    <w:basedOn w:val="Normal"/>
    <w:rsid w:val="00547A73"/>
  </w:style>
  <w:style w:type="paragraph" w:styleId="Header">
    <w:name w:val="header"/>
    <w:basedOn w:val="Normal"/>
    <w:rsid w:val="00547A73"/>
    <w:pPr>
      <w:tabs>
        <w:tab w:val="center" w:pos="4320"/>
        <w:tab w:val="right" w:pos="8640"/>
      </w:tabs>
    </w:pPr>
  </w:style>
  <w:style w:type="paragraph" w:styleId="Footer">
    <w:name w:val="footer"/>
    <w:basedOn w:val="Normal"/>
    <w:link w:val="FooterChar"/>
    <w:uiPriority w:val="99"/>
    <w:rsid w:val="00547A73"/>
    <w:pPr>
      <w:tabs>
        <w:tab w:val="center" w:pos="4320"/>
        <w:tab w:val="right" w:pos="8640"/>
      </w:tabs>
    </w:pPr>
  </w:style>
  <w:style w:type="character" w:styleId="PageNumber">
    <w:name w:val="page number"/>
    <w:basedOn w:val="DefaultParagraphFont"/>
    <w:rsid w:val="00547A73"/>
  </w:style>
  <w:style w:type="paragraph" w:styleId="BodyTextIndent">
    <w:name w:val="Body Text Indent"/>
    <w:basedOn w:val="Normal"/>
    <w:rsid w:val="00547A73"/>
    <w:pPr>
      <w:tabs>
        <w:tab w:val="left" w:pos="720"/>
      </w:tabs>
      <w:ind w:left="2160" w:hanging="2160"/>
    </w:pPr>
  </w:style>
  <w:style w:type="paragraph" w:styleId="Title">
    <w:name w:val="Title"/>
    <w:basedOn w:val="Normal"/>
    <w:qFormat/>
    <w:rsid w:val="00547A73"/>
    <w:pPr>
      <w:jc w:val="center"/>
    </w:pPr>
    <w:rPr>
      <w:i/>
    </w:rPr>
  </w:style>
  <w:style w:type="paragraph" w:styleId="BodyTextIndent2">
    <w:name w:val="Body Text Indent 2"/>
    <w:basedOn w:val="Normal"/>
    <w:rsid w:val="00547A73"/>
    <w:pPr>
      <w:ind w:left="1440"/>
    </w:pPr>
  </w:style>
  <w:style w:type="character" w:styleId="Hyperlink">
    <w:name w:val="Hyperlink"/>
    <w:rsid w:val="00547A73"/>
    <w:rPr>
      <w:color w:val="0000FF"/>
      <w:u w:val="single"/>
    </w:rPr>
  </w:style>
  <w:style w:type="paragraph" w:customStyle="1" w:styleId="InsideAddress">
    <w:name w:val="Inside Address"/>
    <w:basedOn w:val="Normal"/>
    <w:rsid w:val="00547A73"/>
  </w:style>
  <w:style w:type="character" w:styleId="FollowedHyperlink">
    <w:name w:val="FollowedHyperlink"/>
    <w:rsid w:val="00547A73"/>
    <w:rPr>
      <w:color w:val="800080"/>
      <w:u w:val="single"/>
    </w:rPr>
  </w:style>
  <w:style w:type="character" w:styleId="CommentReference">
    <w:name w:val="annotation reference"/>
    <w:uiPriority w:val="99"/>
    <w:semiHidden/>
    <w:unhideWhenUsed/>
    <w:rsid w:val="001B74E1"/>
    <w:rPr>
      <w:sz w:val="16"/>
      <w:szCs w:val="16"/>
    </w:rPr>
  </w:style>
  <w:style w:type="paragraph" w:styleId="CommentText">
    <w:name w:val="annotation text"/>
    <w:basedOn w:val="Normal"/>
    <w:link w:val="CommentTextChar"/>
    <w:uiPriority w:val="99"/>
    <w:semiHidden/>
    <w:unhideWhenUsed/>
    <w:rsid w:val="001B74E1"/>
    <w:rPr>
      <w:sz w:val="20"/>
    </w:rPr>
  </w:style>
  <w:style w:type="character" w:customStyle="1" w:styleId="CommentTextChar">
    <w:name w:val="Comment Text Char"/>
    <w:basedOn w:val="DefaultParagraphFont"/>
    <w:link w:val="CommentText"/>
    <w:uiPriority w:val="99"/>
    <w:semiHidden/>
    <w:rsid w:val="001B74E1"/>
  </w:style>
  <w:style w:type="paragraph" w:styleId="BalloonText">
    <w:name w:val="Balloon Text"/>
    <w:basedOn w:val="Normal"/>
    <w:link w:val="BalloonTextChar"/>
    <w:uiPriority w:val="99"/>
    <w:semiHidden/>
    <w:unhideWhenUsed/>
    <w:rsid w:val="001B74E1"/>
    <w:rPr>
      <w:rFonts w:ascii="Tahoma" w:hAnsi="Tahoma"/>
      <w:sz w:val="16"/>
      <w:szCs w:val="16"/>
    </w:rPr>
  </w:style>
  <w:style w:type="character" w:customStyle="1" w:styleId="BalloonTextChar">
    <w:name w:val="Balloon Text Char"/>
    <w:link w:val="BalloonText"/>
    <w:uiPriority w:val="99"/>
    <w:semiHidden/>
    <w:rsid w:val="001B74E1"/>
    <w:rPr>
      <w:rFonts w:ascii="Tahoma" w:hAnsi="Tahoma" w:cs="Tahoma"/>
      <w:sz w:val="16"/>
      <w:szCs w:val="16"/>
    </w:rPr>
  </w:style>
  <w:style w:type="paragraph" w:styleId="ListParagraph">
    <w:name w:val="List Paragraph"/>
    <w:basedOn w:val="Normal"/>
    <w:uiPriority w:val="34"/>
    <w:qFormat/>
    <w:rsid w:val="00DD6D0F"/>
    <w:pPr>
      <w:ind w:left="720"/>
      <w:contextualSpacing/>
    </w:pPr>
  </w:style>
  <w:style w:type="character" w:styleId="PlaceholderText">
    <w:name w:val="Placeholder Text"/>
    <w:basedOn w:val="DefaultParagraphFont"/>
    <w:uiPriority w:val="99"/>
    <w:semiHidden/>
    <w:rsid w:val="009B412B"/>
    <w:rPr>
      <w:color w:val="808080"/>
    </w:rPr>
  </w:style>
  <w:style w:type="character" w:customStyle="1" w:styleId="Mention1">
    <w:name w:val="Mention1"/>
    <w:basedOn w:val="DefaultParagraphFont"/>
    <w:uiPriority w:val="99"/>
    <w:semiHidden/>
    <w:unhideWhenUsed/>
    <w:rsid w:val="00F67769"/>
    <w:rPr>
      <w:color w:val="2B579A"/>
      <w:shd w:val="clear" w:color="auto" w:fill="E6E6E6"/>
    </w:rPr>
  </w:style>
  <w:style w:type="character" w:customStyle="1" w:styleId="UnresolvedMention1">
    <w:name w:val="Unresolved Mention1"/>
    <w:basedOn w:val="DefaultParagraphFont"/>
    <w:uiPriority w:val="99"/>
    <w:semiHidden/>
    <w:unhideWhenUsed/>
    <w:rsid w:val="001B67F3"/>
    <w:rPr>
      <w:color w:val="808080"/>
      <w:shd w:val="clear" w:color="auto" w:fill="E6E6E6"/>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66489C"/>
    <w:pPr>
      <w:spacing w:before="100" w:beforeAutospacing="1" w:after="100" w:afterAutospacing="1"/>
    </w:pPr>
  </w:style>
  <w:style w:type="character" w:customStyle="1" w:styleId="apple-converted-space">
    <w:name w:val="apple-converted-space"/>
    <w:basedOn w:val="DefaultParagraphFont"/>
    <w:rsid w:val="00DE3C4B"/>
  </w:style>
  <w:style w:type="character" w:styleId="HTMLDefinition">
    <w:name w:val="HTML Definition"/>
    <w:basedOn w:val="DefaultParagraphFont"/>
    <w:uiPriority w:val="99"/>
    <w:semiHidden/>
    <w:unhideWhenUsed/>
    <w:rsid w:val="003251C7"/>
    <w:rPr>
      <w:i/>
      <w:iCs/>
    </w:rPr>
  </w:style>
  <w:style w:type="character" w:styleId="Strong">
    <w:name w:val="Strong"/>
    <w:basedOn w:val="DefaultParagraphFont"/>
    <w:uiPriority w:val="22"/>
    <w:qFormat/>
    <w:rsid w:val="00A35D00"/>
    <w:rPr>
      <w:b/>
      <w:bCs/>
    </w:rPr>
  </w:style>
  <w:style w:type="paragraph" w:customStyle="1" w:styleId="Default">
    <w:name w:val="Default"/>
    <w:rsid w:val="00560CB2"/>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560CB2"/>
    <w:rPr>
      <w:sz w:val="24"/>
      <w:szCs w:val="24"/>
    </w:rPr>
  </w:style>
  <w:style w:type="character" w:styleId="UnresolvedMention">
    <w:name w:val="Unresolved Mention"/>
    <w:basedOn w:val="DefaultParagraphFont"/>
    <w:uiPriority w:val="99"/>
    <w:semiHidden/>
    <w:unhideWhenUsed/>
    <w:rsid w:val="00273D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81664">
      <w:bodyDiv w:val="1"/>
      <w:marLeft w:val="0"/>
      <w:marRight w:val="0"/>
      <w:marTop w:val="0"/>
      <w:marBottom w:val="0"/>
      <w:divBdr>
        <w:top w:val="none" w:sz="0" w:space="0" w:color="auto"/>
        <w:left w:val="none" w:sz="0" w:space="0" w:color="auto"/>
        <w:bottom w:val="none" w:sz="0" w:space="0" w:color="auto"/>
        <w:right w:val="none" w:sz="0" w:space="0" w:color="auto"/>
      </w:divBdr>
    </w:div>
    <w:div w:id="26102048">
      <w:bodyDiv w:val="1"/>
      <w:marLeft w:val="0"/>
      <w:marRight w:val="0"/>
      <w:marTop w:val="0"/>
      <w:marBottom w:val="0"/>
      <w:divBdr>
        <w:top w:val="none" w:sz="0" w:space="0" w:color="auto"/>
        <w:left w:val="none" w:sz="0" w:space="0" w:color="auto"/>
        <w:bottom w:val="none" w:sz="0" w:space="0" w:color="auto"/>
        <w:right w:val="none" w:sz="0" w:space="0" w:color="auto"/>
      </w:divBdr>
    </w:div>
    <w:div w:id="72821964">
      <w:bodyDiv w:val="1"/>
      <w:marLeft w:val="0"/>
      <w:marRight w:val="0"/>
      <w:marTop w:val="0"/>
      <w:marBottom w:val="0"/>
      <w:divBdr>
        <w:top w:val="none" w:sz="0" w:space="0" w:color="auto"/>
        <w:left w:val="none" w:sz="0" w:space="0" w:color="auto"/>
        <w:bottom w:val="none" w:sz="0" w:space="0" w:color="auto"/>
        <w:right w:val="none" w:sz="0" w:space="0" w:color="auto"/>
      </w:divBdr>
    </w:div>
    <w:div w:id="113449555">
      <w:bodyDiv w:val="1"/>
      <w:marLeft w:val="0"/>
      <w:marRight w:val="0"/>
      <w:marTop w:val="0"/>
      <w:marBottom w:val="0"/>
      <w:divBdr>
        <w:top w:val="none" w:sz="0" w:space="0" w:color="auto"/>
        <w:left w:val="none" w:sz="0" w:space="0" w:color="auto"/>
        <w:bottom w:val="none" w:sz="0" w:space="0" w:color="auto"/>
        <w:right w:val="none" w:sz="0" w:space="0" w:color="auto"/>
      </w:divBdr>
    </w:div>
    <w:div w:id="504318930">
      <w:bodyDiv w:val="1"/>
      <w:marLeft w:val="0"/>
      <w:marRight w:val="0"/>
      <w:marTop w:val="0"/>
      <w:marBottom w:val="0"/>
      <w:divBdr>
        <w:top w:val="none" w:sz="0" w:space="0" w:color="auto"/>
        <w:left w:val="none" w:sz="0" w:space="0" w:color="auto"/>
        <w:bottom w:val="none" w:sz="0" w:space="0" w:color="auto"/>
        <w:right w:val="none" w:sz="0" w:space="0" w:color="auto"/>
      </w:divBdr>
    </w:div>
    <w:div w:id="648949118">
      <w:bodyDiv w:val="1"/>
      <w:marLeft w:val="0"/>
      <w:marRight w:val="0"/>
      <w:marTop w:val="0"/>
      <w:marBottom w:val="0"/>
      <w:divBdr>
        <w:top w:val="none" w:sz="0" w:space="0" w:color="auto"/>
        <w:left w:val="none" w:sz="0" w:space="0" w:color="auto"/>
        <w:bottom w:val="none" w:sz="0" w:space="0" w:color="auto"/>
        <w:right w:val="none" w:sz="0" w:space="0" w:color="auto"/>
      </w:divBdr>
    </w:div>
    <w:div w:id="661086413">
      <w:bodyDiv w:val="1"/>
      <w:marLeft w:val="0"/>
      <w:marRight w:val="0"/>
      <w:marTop w:val="0"/>
      <w:marBottom w:val="0"/>
      <w:divBdr>
        <w:top w:val="none" w:sz="0" w:space="0" w:color="auto"/>
        <w:left w:val="none" w:sz="0" w:space="0" w:color="auto"/>
        <w:bottom w:val="none" w:sz="0" w:space="0" w:color="auto"/>
        <w:right w:val="none" w:sz="0" w:space="0" w:color="auto"/>
      </w:divBdr>
      <w:divsChild>
        <w:div w:id="1451968702">
          <w:marLeft w:val="0"/>
          <w:marRight w:val="0"/>
          <w:marTop w:val="0"/>
          <w:marBottom w:val="0"/>
          <w:divBdr>
            <w:top w:val="none" w:sz="0" w:space="0" w:color="auto"/>
            <w:left w:val="none" w:sz="0" w:space="0" w:color="auto"/>
            <w:bottom w:val="none" w:sz="0" w:space="0" w:color="auto"/>
            <w:right w:val="none" w:sz="0" w:space="0" w:color="auto"/>
          </w:divBdr>
        </w:div>
        <w:div w:id="835076580">
          <w:marLeft w:val="0"/>
          <w:marRight w:val="0"/>
          <w:marTop w:val="0"/>
          <w:marBottom w:val="0"/>
          <w:divBdr>
            <w:top w:val="none" w:sz="0" w:space="0" w:color="auto"/>
            <w:left w:val="none" w:sz="0" w:space="0" w:color="auto"/>
            <w:bottom w:val="none" w:sz="0" w:space="0" w:color="auto"/>
            <w:right w:val="none" w:sz="0" w:space="0" w:color="auto"/>
          </w:divBdr>
        </w:div>
        <w:div w:id="1737389344">
          <w:marLeft w:val="0"/>
          <w:marRight w:val="0"/>
          <w:marTop w:val="0"/>
          <w:marBottom w:val="0"/>
          <w:divBdr>
            <w:top w:val="none" w:sz="0" w:space="0" w:color="auto"/>
            <w:left w:val="none" w:sz="0" w:space="0" w:color="auto"/>
            <w:bottom w:val="none" w:sz="0" w:space="0" w:color="auto"/>
            <w:right w:val="none" w:sz="0" w:space="0" w:color="auto"/>
          </w:divBdr>
        </w:div>
        <w:div w:id="39090205">
          <w:marLeft w:val="0"/>
          <w:marRight w:val="0"/>
          <w:marTop w:val="0"/>
          <w:marBottom w:val="0"/>
          <w:divBdr>
            <w:top w:val="none" w:sz="0" w:space="0" w:color="auto"/>
            <w:left w:val="none" w:sz="0" w:space="0" w:color="auto"/>
            <w:bottom w:val="none" w:sz="0" w:space="0" w:color="auto"/>
            <w:right w:val="none" w:sz="0" w:space="0" w:color="auto"/>
          </w:divBdr>
        </w:div>
        <w:div w:id="328143074">
          <w:marLeft w:val="0"/>
          <w:marRight w:val="0"/>
          <w:marTop w:val="0"/>
          <w:marBottom w:val="0"/>
          <w:divBdr>
            <w:top w:val="none" w:sz="0" w:space="0" w:color="auto"/>
            <w:left w:val="none" w:sz="0" w:space="0" w:color="auto"/>
            <w:bottom w:val="none" w:sz="0" w:space="0" w:color="auto"/>
            <w:right w:val="none" w:sz="0" w:space="0" w:color="auto"/>
          </w:divBdr>
        </w:div>
        <w:div w:id="964846529">
          <w:marLeft w:val="0"/>
          <w:marRight w:val="0"/>
          <w:marTop w:val="0"/>
          <w:marBottom w:val="0"/>
          <w:divBdr>
            <w:top w:val="none" w:sz="0" w:space="0" w:color="auto"/>
            <w:left w:val="none" w:sz="0" w:space="0" w:color="auto"/>
            <w:bottom w:val="none" w:sz="0" w:space="0" w:color="auto"/>
            <w:right w:val="none" w:sz="0" w:space="0" w:color="auto"/>
          </w:divBdr>
        </w:div>
        <w:div w:id="289626316">
          <w:marLeft w:val="0"/>
          <w:marRight w:val="0"/>
          <w:marTop w:val="0"/>
          <w:marBottom w:val="0"/>
          <w:divBdr>
            <w:top w:val="none" w:sz="0" w:space="0" w:color="auto"/>
            <w:left w:val="none" w:sz="0" w:space="0" w:color="auto"/>
            <w:bottom w:val="none" w:sz="0" w:space="0" w:color="auto"/>
            <w:right w:val="none" w:sz="0" w:space="0" w:color="auto"/>
          </w:divBdr>
        </w:div>
      </w:divsChild>
    </w:div>
    <w:div w:id="682392704">
      <w:bodyDiv w:val="1"/>
      <w:marLeft w:val="0"/>
      <w:marRight w:val="0"/>
      <w:marTop w:val="0"/>
      <w:marBottom w:val="0"/>
      <w:divBdr>
        <w:top w:val="none" w:sz="0" w:space="0" w:color="auto"/>
        <w:left w:val="none" w:sz="0" w:space="0" w:color="auto"/>
        <w:bottom w:val="none" w:sz="0" w:space="0" w:color="auto"/>
        <w:right w:val="none" w:sz="0" w:space="0" w:color="auto"/>
      </w:divBdr>
    </w:div>
    <w:div w:id="739252314">
      <w:bodyDiv w:val="1"/>
      <w:marLeft w:val="0"/>
      <w:marRight w:val="0"/>
      <w:marTop w:val="0"/>
      <w:marBottom w:val="0"/>
      <w:divBdr>
        <w:top w:val="none" w:sz="0" w:space="0" w:color="auto"/>
        <w:left w:val="none" w:sz="0" w:space="0" w:color="auto"/>
        <w:bottom w:val="none" w:sz="0" w:space="0" w:color="auto"/>
        <w:right w:val="none" w:sz="0" w:space="0" w:color="auto"/>
      </w:divBdr>
    </w:div>
    <w:div w:id="752094812">
      <w:bodyDiv w:val="1"/>
      <w:marLeft w:val="0"/>
      <w:marRight w:val="0"/>
      <w:marTop w:val="0"/>
      <w:marBottom w:val="0"/>
      <w:divBdr>
        <w:top w:val="none" w:sz="0" w:space="0" w:color="auto"/>
        <w:left w:val="none" w:sz="0" w:space="0" w:color="auto"/>
        <w:bottom w:val="none" w:sz="0" w:space="0" w:color="auto"/>
        <w:right w:val="none" w:sz="0" w:space="0" w:color="auto"/>
      </w:divBdr>
    </w:div>
    <w:div w:id="752161965">
      <w:bodyDiv w:val="1"/>
      <w:marLeft w:val="0"/>
      <w:marRight w:val="0"/>
      <w:marTop w:val="0"/>
      <w:marBottom w:val="0"/>
      <w:divBdr>
        <w:top w:val="none" w:sz="0" w:space="0" w:color="auto"/>
        <w:left w:val="none" w:sz="0" w:space="0" w:color="auto"/>
        <w:bottom w:val="none" w:sz="0" w:space="0" w:color="auto"/>
        <w:right w:val="none" w:sz="0" w:space="0" w:color="auto"/>
      </w:divBdr>
    </w:div>
    <w:div w:id="903028730">
      <w:bodyDiv w:val="1"/>
      <w:marLeft w:val="0"/>
      <w:marRight w:val="0"/>
      <w:marTop w:val="0"/>
      <w:marBottom w:val="0"/>
      <w:divBdr>
        <w:top w:val="none" w:sz="0" w:space="0" w:color="auto"/>
        <w:left w:val="none" w:sz="0" w:space="0" w:color="auto"/>
        <w:bottom w:val="none" w:sz="0" w:space="0" w:color="auto"/>
        <w:right w:val="none" w:sz="0" w:space="0" w:color="auto"/>
      </w:divBdr>
    </w:div>
    <w:div w:id="931091745">
      <w:bodyDiv w:val="1"/>
      <w:marLeft w:val="0"/>
      <w:marRight w:val="0"/>
      <w:marTop w:val="0"/>
      <w:marBottom w:val="0"/>
      <w:divBdr>
        <w:top w:val="none" w:sz="0" w:space="0" w:color="auto"/>
        <w:left w:val="none" w:sz="0" w:space="0" w:color="auto"/>
        <w:bottom w:val="none" w:sz="0" w:space="0" w:color="auto"/>
        <w:right w:val="none" w:sz="0" w:space="0" w:color="auto"/>
      </w:divBdr>
    </w:div>
    <w:div w:id="983434869">
      <w:bodyDiv w:val="1"/>
      <w:marLeft w:val="0"/>
      <w:marRight w:val="0"/>
      <w:marTop w:val="0"/>
      <w:marBottom w:val="0"/>
      <w:divBdr>
        <w:top w:val="none" w:sz="0" w:space="0" w:color="auto"/>
        <w:left w:val="none" w:sz="0" w:space="0" w:color="auto"/>
        <w:bottom w:val="none" w:sz="0" w:space="0" w:color="auto"/>
        <w:right w:val="none" w:sz="0" w:space="0" w:color="auto"/>
      </w:divBdr>
    </w:div>
    <w:div w:id="1036736476">
      <w:bodyDiv w:val="1"/>
      <w:marLeft w:val="0"/>
      <w:marRight w:val="0"/>
      <w:marTop w:val="0"/>
      <w:marBottom w:val="0"/>
      <w:divBdr>
        <w:top w:val="none" w:sz="0" w:space="0" w:color="auto"/>
        <w:left w:val="none" w:sz="0" w:space="0" w:color="auto"/>
        <w:bottom w:val="none" w:sz="0" w:space="0" w:color="auto"/>
        <w:right w:val="none" w:sz="0" w:space="0" w:color="auto"/>
      </w:divBdr>
    </w:div>
    <w:div w:id="1152134922">
      <w:bodyDiv w:val="1"/>
      <w:marLeft w:val="0"/>
      <w:marRight w:val="0"/>
      <w:marTop w:val="0"/>
      <w:marBottom w:val="0"/>
      <w:divBdr>
        <w:top w:val="none" w:sz="0" w:space="0" w:color="auto"/>
        <w:left w:val="none" w:sz="0" w:space="0" w:color="auto"/>
        <w:bottom w:val="none" w:sz="0" w:space="0" w:color="auto"/>
        <w:right w:val="none" w:sz="0" w:space="0" w:color="auto"/>
      </w:divBdr>
    </w:div>
    <w:div w:id="1181510149">
      <w:bodyDiv w:val="1"/>
      <w:marLeft w:val="0"/>
      <w:marRight w:val="0"/>
      <w:marTop w:val="0"/>
      <w:marBottom w:val="0"/>
      <w:divBdr>
        <w:top w:val="none" w:sz="0" w:space="0" w:color="auto"/>
        <w:left w:val="none" w:sz="0" w:space="0" w:color="auto"/>
        <w:bottom w:val="none" w:sz="0" w:space="0" w:color="auto"/>
        <w:right w:val="none" w:sz="0" w:space="0" w:color="auto"/>
      </w:divBdr>
      <w:divsChild>
        <w:div w:id="416824025">
          <w:marLeft w:val="0"/>
          <w:marRight w:val="0"/>
          <w:marTop w:val="0"/>
          <w:marBottom w:val="0"/>
          <w:divBdr>
            <w:top w:val="none" w:sz="0" w:space="0" w:color="auto"/>
            <w:left w:val="none" w:sz="0" w:space="0" w:color="auto"/>
            <w:bottom w:val="none" w:sz="0" w:space="0" w:color="auto"/>
            <w:right w:val="none" w:sz="0" w:space="0" w:color="auto"/>
          </w:divBdr>
        </w:div>
        <w:div w:id="802818010">
          <w:marLeft w:val="0"/>
          <w:marRight w:val="0"/>
          <w:marTop w:val="0"/>
          <w:marBottom w:val="0"/>
          <w:divBdr>
            <w:top w:val="none" w:sz="0" w:space="0" w:color="auto"/>
            <w:left w:val="none" w:sz="0" w:space="0" w:color="auto"/>
            <w:bottom w:val="none" w:sz="0" w:space="0" w:color="auto"/>
            <w:right w:val="none" w:sz="0" w:space="0" w:color="auto"/>
          </w:divBdr>
        </w:div>
        <w:div w:id="781462720">
          <w:marLeft w:val="0"/>
          <w:marRight w:val="0"/>
          <w:marTop w:val="0"/>
          <w:marBottom w:val="0"/>
          <w:divBdr>
            <w:top w:val="none" w:sz="0" w:space="0" w:color="auto"/>
            <w:left w:val="none" w:sz="0" w:space="0" w:color="auto"/>
            <w:bottom w:val="none" w:sz="0" w:space="0" w:color="auto"/>
            <w:right w:val="none" w:sz="0" w:space="0" w:color="auto"/>
          </w:divBdr>
        </w:div>
        <w:div w:id="1399085197">
          <w:marLeft w:val="0"/>
          <w:marRight w:val="0"/>
          <w:marTop w:val="0"/>
          <w:marBottom w:val="0"/>
          <w:divBdr>
            <w:top w:val="none" w:sz="0" w:space="0" w:color="auto"/>
            <w:left w:val="none" w:sz="0" w:space="0" w:color="auto"/>
            <w:bottom w:val="none" w:sz="0" w:space="0" w:color="auto"/>
            <w:right w:val="none" w:sz="0" w:space="0" w:color="auto"/>
          </w:divBdr>
        </w:div>
        <w:div w:id="946541618">
          <w:marLeft w:val="0"/>
          <w:marRight w:val="0"/>
          <w:marTop w:val="0"/>
          <w:marBottom w:val="0"/>
          <w:divBdr>
            <w:top w:val="none" w:sz="0" w:space="0" w:color="auto"/>
            <w:left w:val="none" w:sz="0" w:space="0" w:color="auto"/>
            <w:bottom w:val="none" w:sz="0" w:space="0" w:color="auto"/>
            <w:right w:val="none" w:sz="0" w:space="0" w:color="auto"/>
          </w:divBdr>
        </w:div>
        <w:div w:id="1396390444">
          <w:marLeft w:val="0"/>
          <w:marRight w:val="0"/>
          <w:marTop w:val="0"/>
          <w:marBottom w:val="0"/>
          <w:divBdr>
            <w:top w:val="none" w:sz="0" w:space="0" w:color="auto"/>
            <w:left w:val="none" w:sz="0" w:space="0" w:color="auto"/>
            <w:bottom w:val="none" w:sz="0" w:space="0" w:color="auto"/>
            <w:right w:val="none" w:sz="0" w:space="0" w:color="auto"/>
          </w:divBdr>
        </w:div>
      </w:divsChild>
    </w:div>
    <w:div w:id="1199976133">
      <w:bodyDiv w:val="1"/>
      <w:marLeft w:val="0"/>
      <w:marRight w:val="0"/>
      <w:marTop w:val="0"/>
      <w:marBottom w:val="0"/>
      <w:divBdr>
        <w:top w:val="none" w:sz="0" w:space="0" w:color="auto"/>
        <w:left w:val="none" w:sz="0" w:space="0" w:color="auto"/>
        <w:bottom w:val="none" w:sz="0" w:space="0" w:color="auto"/>
        <w:right w:val="none" w:sz="0" w:space="0" w:color="auto"/>
      </w:divBdr>
    </w:div>
    <w:div w:id="1294361648">
      <w:bodyDiv w:val="1"/>
      <w:marLeft w:val="0"/>
      <w:marRight w:val="0"/>
      <w:marTop w:val="0"/>
      <w:marBottom w:val="0"/>
      <w:divBdr>
        <w:top w:val="none" w:sz="0" w:space="0" w:color="auto"/>
        <w:left w:val="none" w:sz="0" w:space="0" w:color="auto"/>
        <w:bottom w:val="none" w:sz="0" w:space="0" w:color="auto"/>
        <w:right w:val="none" w:sz="0" w:space="0" w:color="auto"/>
      </w:divBdr>
      <w:divsChild>
        <w:div w:id="1051078464">
          <w:marLeft w:val="0"/>
          <w:marRight w:val="0"/>
          <w:marTop w:val="0"/>
          <w:marBottom w:val="0"/>
          <w:divBdr>
            <w:top w:val="none" w:sz="0" w:space="0" w:color="auto"/>
            <w:left w:val="none" w:sz="0" w:space="0" w:color="auto"/>
            <w:bottom w:val="none" w:sz="0" w:space="0" w:color="auto"/>
            <w:right w:val="none" w:sz="0" w:space="0" w:color="auto"/>
          </w:divBdr>
          <w:divsChild>
            <w:div w:id="626157553">
              <w:marLeft w:val="0"/>
              <w:marRight w:val="0"/>
              <w:marTop w:val="360"/>
              <w:marBottom w:val="150"/>
              <w:divBdr>
                <w:top w:val="none" w:sz="0" w:space="0" w:color="auto"/>
                <w:left w:val="none" w:sz="0" w:space="0" w:color="auto"/>
                <w:bottom w:val="none" w:sz="0" w:space="0" w:color="auto"/>
                <w:right w:val="none" w:sz="0" w:space="0" w:color="auto"/>
              </w:divBdr>
            </w:div>
            <w:div w:id="1399669427">
              <w:marLeft w:val="0"/>
              <w:marRight w:val="0"/>
              <w:marTop w:val="0"/>
              <w:marBottom w:val="0"/>
              <w:divBdr>
                <w:top w:val="none" w:sz="0" w:space="0" w:color="auto"/>
                <w:left w:val="none" w:sz="0" w:space="0" w:color="auto"/>
                <w:bottom w:val="none" w:sz="0" w:space="0" w:color="auto"/>
                <w:right w:val="none" w:sz="0" w:space="0" w:color="auto"/>
              </w:divBdr>
              <w:divsChild>
                <w:div w:id="629434301">
                  <w:marLeft w:val="0"/>
                  <w:marRight w:val="0"/>
                  <w:marTop w:val="0"/>
                  <w:marBottom w:val="0"/>
                  <w:divBdr>
                    <w:top w:val="none" w:sz="0" w:space="0" w:color="auto"/>
                    <w:left w:val="none" w:sz="0" w:space="0" w:color="auto"/>
                    <w:bottom w:val="none" w:sz="0" w:space="0" w:color="auto"/>
                    <w:right w:val="none" w:sz="0" w:space="0" w:color="auto"/>
                  </w:divBdr>
                </w:div>
              </w:divsChild>
            </w:div>
            <w:div w:id="1471091298">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1389113871">
      <w:bodyDiv w:val="1"/>
      <w:marLeft w:val="0"/>
      <w:marRight w:val="0"/>
      <w:marTop w:val="0"/>
      <w:marBottom w:val="0"/>
      <w:divBdr>
        <w:top w:val="none" w:sz="0" w:space="0" w:color="auto"/>
        <w:left w:val="none" w:sz="0" w:space="0" w:color="auto"/>
        <w:bottom w:val="none" w:sz="0" w:space="0" w:color="auto"/>
        <w:right w:val="none" w:sz="0" w:space="0" w:color="auto"/>
      </w:divBdr>
    </w:div>
    <w:div w:id="1396004311">
      <w:bodyDiv w:val="1"/>
      <w:marLeft w:val="0"/>
      <w:marRight w:val="0"/>
      <w:marTop w:val="0"/>
      <w:marBottom w:val="0"/>
      <w:divBdr>
        <w:top w:val="none" w:sz="0" w:space="0" w:color="auto"/>
        <w:left w:val="none" w:sz="0" w:space="0" w:color="auto"/>
        <w:bottom w:val="none" w:sz="0" w:space="0" w:color="auto"/>
        <w:right w:val="none" w:sz="0" w:space="0" w:color="auto"/>
      </w:divBdr>
    </w:div>
    <w:div w:id="1431924262">
      <w:bodyDiv w:val="1"/>
      <w:marLeft w:val="0"/>
      <w:marRight w:val="0"/>
      <w:marTop w:val="0"/>
      <w:marBottom w:val="0"/>
      <w:divBdr>
        <w:top w:val="none" w:sz="0" w:space="0" w:color="auto"/>
        <w:left w:val="none" w:sz="0" w:space="0" w:color="auto"/>
        <w:bottom w:val="none" w:sz="0" w:space="0" w:color="auto"/>
        <w:right w:val="none" w:sz="0" w:space="0" w:color="auto"/>
      </w:divBdr>
      <w:divsChild>
        <w:div w:id="2088375643">
          <w:marLeft w:val="0"/>
          <w:marRight w:val="0"/>
          <w:marTop w:val="0"/>
          <w:marBottom w:val="0"/>
          <w:divBdr>
            <w:top w:val="none" w:sz="0" w:space="0" w:color="auto"/>
            <w:left w:val="none" w:sz="0" w:space="0" w:color="auto"/>
            <w:bottom w:val="none" w:sz="0" w:space="0" w:color="auto"/>
            <w:right w:val="none" w:sz="0" w:space="0" w:color="auto"/>
          </w:divBdr>
          <w:divsChild>
            <w:div w:id="1067604242">
              <w:marLeft w:val="0"/>
              <w:marRight w:val="0"/>
              <w:marTop w:val="0"/>
              <w:marBottom w:val="0"/>
              <w:divBdr>
                <w:top w:val="none" w:sz="0" w:space="0" w:color="auto"/>
                <w:left w:val="none" w:sz="0" w:space="0" w:color="auto"/>
                <w:bottom w:val="none" w:sz="0" w:space="0" w:color="auto"/>
                <w:right w:val="none" w:sz="0" w:space="0" w:color="auto"/>
              </w:divBdr>
              <w:divsChild>
                <w:div w:id="446892511">
                  <w:marLeft w:val="0"/>
                  <w:marRight w:val="0"/>
                  <w:marTop w:val="0"/>
                  <w:marBottom w:val="0"/>
                  <w:divBdr>
                    <w:top w:val="none" w:sz="0" w:space="0" w:color="auto"/>
                    <w:left w:val="none" w:sz="0" w:space="0" w:color="auto"/>
                    <w:bottom w:val="none" w:sz="0" w:space="0" w:color="auto"/>
                    <w:right w:val="none" w:sz="0" w:space="0" w:color="auto"/>
                  </w:divBdr>
                </w:div>
              </w:divsChild>
            </w:div>
            <w:div w:id="1027410008">
              <w:marLeft w:val="0"/>
              <w:marRight w:val="0"/>
              <w:marTop w:val="0"/>
              <w:marBottom w:val="0"/>
              <w:divBdr>
                <w:top w:val="none" w:sz="0" w:space="0" w:color="auto"/>
                <w:left w:val="none" w:sz="0" w:space="0" w:color="auto"/>
                <w:bottom w:val="none" w:sz="0" w:space="0" w:color="auto"/>
                <w:right w:val="none" w:sz="0" w:space="0" w:color="auto"/>
              </w:divBdr>
              <w:divsChild>
                <w:div w:id="800852140">
                  <w:marLeft w:val="0"/>
                  <w:marRight w:val="0"/>
                  <w:marTop w:val="0"/>
                  <w:marBottom w:val="0"/>
                  <w:divBdr>
                    <w:top w:val="none" w:sz="0" w:space="0" w:color="auto"/>
                    <w:left w:val="none" w:sz="0" w:space="0" w:color="auto"/>
                    <w:bottom w:val="none" w:sz="0" w:space="0" w:color="auto"/>
                    <w:right w:val="none" w:sz="0" w:space="0" w:color="auto"/>
                  </w:divBdr>
                </w:div>
              </w:divsChild>
            </w:div>
            <w:div w:id="1081097362">
              <w:marLeft w:val="0"/>
              <w:marRight w:val="0"/>
              <w:marTop w:val="0"/>
              <w:marBottom w:val="0"/>
              <w:divBdr>
                <w:top w:val="none" w:sz="0" w:space="0" w:color="auto"/>
                <w:left w:val="none" w:sz="0" w:space="0" w:color="auto"/>
                <w:bottom w:val="none" w:sz="0" w:space="0" w:color="auto"/>
                <w:right w:val="none" w:sz="0" w:space="0" w:color="auto"/>
              </w:divBdr>
              <w:divsChild>
                <w:div w:id="518392587">
                  <w:marLeft w:val="0"/>
                  <w:marRight w:val="0"/>
                  <w:marTop w:val="0"/>
                  <w:marBottom w:val="0"/>
                  <w:divBdr>
                    <w:top w:val="none" w:sz="0" w:space="0" w:color="auto"/>
                    <w:left w:val="none" w:sz="0" w:space="0" w:color="auto"/>
                    <w:bottom w:val="none" w:sz="0" w:space="0" w:color="auto"/>
                    <w:right w:val="none" w:sz="0" w:space="0" w:color="auto"/>
                  </w:divBdr>
                </w:div>
              </w:divsChild>
            </w:div>
            <w:div w:id="484510036">
              <w:marLeft w:val="0"/>
              <w:marRight w:val="0"/>
              <w:marTop w:val="0"/>
              <w:marBottom w:val="0"/>
              <w:divBdr>
                <w:top w:val="none" w:sz="0" w:space="0" w:color="auto"/>
                <w:left w:val="none" w:sz="0" w:space="0" w:color="auto"/>
                <w:bottom w:val="none" w:sz="0" w:space="0" w:color="auto"/>
                <w:right w:val="none" w:sz="0" w:space="0" w:color="auto"/>
              </w:divBdr>
              <w:divsChild>
                <w:div w:id="1383871325">
                  <w:marLeft w:val="0"/>
                  <w:marRight w:val="0"/>
                  <w:marTop w:val="0"/>
                  <w:marBottom w:val="0"/>
                  <w:divBdr>
                    <w:top w:val="none" w:sz="0" w:space="0" w:color="auto"/>
                    <w:left w:val="none" w:sz="0" w:space="0" w:color="auto"/>
                    <w:bottom w:val="none" w:sz="0" w:space="0" w:color="auto"/>
                    <w:right w:val="none" w:sz="0" w:space="0" w:color="auto"/>
                  </w:divBdr>
                </w:div>
              </w:divsChild>
            </w:div>
            <w:div w:id="1535341159">
              <w:marLeft w:val="0"/>
              <w:marRight w:val="0"/>
              <w:marTop w:val="0"/>
              <w:marBottom w:val="0"/>
              <w:divBdr>
                <w:top w:val="none" w:sz="0" w:space="0" w:color="auto"/>
                <w:left w:val="none" w:sz="0" w:space="0" w:color="auto"/>
                <w:bottom w:val="none" w:sz="0" w:space="0" w:color="auto"/>
                <w:right w:val="none" w:sz="0" w:space="0" w:color="auto"/>
              </w:divBdr>
              <w:divsChild>
                <w:div w:id="1747803108">
                  <w:marLeft w:val="0"/>
                  <w:marRight w:val="0"/>
                  <w:marTop w:val="0"/>
                  <w:marBottom w:val="0"/>
                  <w:divBdr>
                    <w:top w:val="none" w:sz="0" w:space="0" w:color="auto"/>
                    <w:left w:val="none" w:sz="0" w:space="0" w:color="auto"/>
                    <w:bottom w:val="none" w:sz="0" w:space="0" w:color="auto"/>
                    <w:right w:val="none" w:sz="0" w:space="0" w:color="auto"/>
                  </w:divBdr>
                </w:div>
              </w:divsChild>
            </w:div>
            <w:div w:id="1291980972">
              <w:marLeft w:val="0"/>
              <w:marRight w:val="0"/>
              <w:marTop w:val="0"/>
              <w:marBottom w:val="0"/>
              <w:divBdr>
                <w:top w:val="none" w:sz="0" w:space="0" w:color="auto"/>
                <w:left w:val="none" w:sz="0" w:space="0" w:color="auto"/>
                <w:bottom w:val="none" w:sz="0" w:space="0" w:color="auto"/>
                <w:right w:val="none" w:sz="0" w:space="0" w:color="auto"/>
              </w:divBdr>
              <w:divsChild>
                <w:div w:id="130826116">
                  <w:marLeft w:val="0"/>
                  <w:marRight w:val="0"/>
                  <w:marTop w:val="0"/>
                  <w:marBottom w:val="0"/>
                  <w:divBdr>
                    <w:top w:val="none" w:sz="0" w:space="0" w:color="auto"/>
                    <w:left w:val="none" w:sz="0" w:space="0" w:color="auto"/>
                    <w:bottom w:val="none" w:sz="0" w:space="0" w:color="auto"/>
                    <w:right w:val="none" w:sz="0" w:space="0" w:color="auto"/>
                  </w:divBdr>
                </w:div>
              </w:divsChild>
            </w:div>
            <w:div w:id="1915624069">
              <w:marLeft w:val="0"/>
              <w:marRight w:val="0"/>
              <w:marTop w:val="0"/>
              <w:marBottom w:val="0"/>
              <w:divBdr>
                <w:top w:val="none" w:sz="0" w:space="0" w:color="auto"/>
                <w:left w:val="none" w:sz="0" w:space="0" w:color="auto"/>
                <w:bottom w:val="none" w:sz="0" w:space="0" w:color="auto"/>
                <w:right w:val="none" w:sz="0" w:space="0" w:color="auto"/>
              </w:divBdr>
              <w:divsChild>
                <w:div w:id="427820419">
                  <w:marLeft w:val="0"/>
                  <w:marRight w:val="0"/>
                  <w:marTop w:val="0"/>
                  <w:marBottom w:val="0"/>
                  <w:divBdr>
                    <w:top w:val="none" w:sz="0" w:space="0" w:color="auto"/>
                    <w:left w:val="none" w:sz="0" w:space="0" w:color="auto"/>
                    <w:bottom w:val="none" w:sz="0" w:space="0" w:color="auto"/>
                    <w:right w:val="none" w:sz="0" w:space="0" w:color="auto"/>
                  </w:divBdr>
                </w:div>
              </w:divsChild>
            </w:div>
            <w:div w:id="46538365">
              <w:marLeft w:val="0"/>
              <w:marRight w:val="0"/>
              <w:marTop w:val="0"/>
              <w:marBottom w:val="0"/>
              <w:divBdr>
                <w:top w:val="none" w:sz="0" w:space="0" w:color="auto"/>
                <w:left w:val="none" w:sz="0" w:space="0" w:color="auto"/>
                <w:bottom w:val="none" w:sz="0" w:space="0" w:color="auto"/>
                <w:right w:val="none" w:sz="0" w:space="0" w:color="auto"/>
              </w:divBdr>
              <w:divsChild>
                <w:div w:id="1613631049">
                  <w:marLeft w:val="0"/>
                  <w:marRight w:val="0"/>
                  <w:marTop w:val="0"/>
                  <w:marBottom w:val="0"/>
                  <w:divBdr>
                    <w:top w:val="none" w:sz="0" w:space="0" w:color="auto"/>
                    <w:left w:val="none" w:sz="0" w:space="0" w:color="auto"/>
                    <w:bottom w:val="none" w:sz="0" w:space="0" w:color="auto"/>
                    <w:right w:val="none" w:sz="0" w:space="0" w:color="auto"/>
                  </w:divBdr>
                </w:div>
              </w:divsChild>
            </w:div>
            <w:div w:id="1763915195">
              <w:marLeft w:val="0"/>
              <w:marRight w:val="0"/>
              <w:marTop w:val="0"/>
              <w:marBottom w:val="0"/>
              <w:divBdr>
                <w:top w:val="none" w:sz="0" w:space="0" w:color="auto"/>
                <w:left w:val="none" w:sz="0" w:space="0" w:color="auto"/>
                <w:bottom w:val="none" w:sz="0" w:space="0" w:color="auto"/>
                <w:right w:val="none" w:sz="0" w:space="0" w:color="auto"/>
              </w:divBdr>
              <w:divsChild>
                <w:div w:id="713424939">
                  <w:marLeft w:val="0"/>
                  <w:marRight w:val="0"/>
                  <w:marTop w:val="0"/>
                  <w:marBottom w:val="0"/>
                  <w:divBdr>
                    <w:top w:val="none" w:sz="0" w:space="0" w:color="auto"/>
                    <w:left w:val="none" w:sz="0" w:space="0" w:color="auto"/>
                    <w:bottom w:val="none" w:sz="0" w:space="0" w:color="auto"/>
                    <w:right w:val="none" w:sz="0" w:space="0" w:color="auto"/>
                  </w:divBdr>
                </w:div>
              </w:divsChild>
            </w:div>
            <w:div w:id="497422155">
              <w:marLeft w:val="0"/>
              <w:marRight w:val="0"/>
              <w:marTop w:val="0"/>
              <w:marBottom w:val="0"/>
              <w:divBdr>
                <w:top w:val="none" w:sz="0" w:space="0" w:color="auto"/>
                <w:left w:val="none" w:sz="0" w:space="0" w:color="auto"/>
                <w:bottom w:val="none" w:sz="0" w:space="0" w:color="auto"/>
                <w:right w:val="none" w:sz="0" w:space="0" w:color="auto"/>
              </w:divBdr>
              <w:divsChild>
                <w:div w:id="1415008522">
                  <w:marLeft w:val="0"/>
                  <w:marRight w:val="0"/>
                  <w:marTop w:val="0"/>
                  <w:marBottom w:val="0"/>
                  <w:divBdr>
                    <w:top w:val="none" w:sz="0" w:space="0" w:color="auto"/>
                    <w:left w:val="none" w:sz="0" w:space="0" w:color="auto"/>
                    <w:bottom w:val="none" w:sz="0" w:space="0" w:color="auto"/>
                    <w:right w:val="none" w:sz="0" w:space="0" w:color="auto"/>
                  </w:divBdr>
                </w:div>
              </w:divsChild>
            </w:div>
            <w:div w:id="1361778326">
              <w:marLeft w:val="0"/>
              <w:marRight w:val="0"/>
              <w:marTop w:val="0"/>
              <w:marBottom w:val="0"/>
              <w:divBdr>
                <w:top w:val="none" w:sz="0" w:space="0" w:color="auto"/>
                <w:left w:val="none" w:sz="0" w:space="0" w:color="auto"/>
                <w:bottom w:val="none" w:sz="0" w:space="0" w:color="auto"/>
                <w:right w:val="none" w:sz="0" w:space="0" w:color="auto"/>
              </w:divBdr>
              <w:divsChild>
                <w:div w:id="924873785">
                  <w:marLeft w:val="0"/>
                  <w:marRight w:val="0"/>
                  <w:marTop w:val="0"/>
                  <w:marBottom w:val="0"/>
                  <w:divBdr>
                    <w:top w:val="none" w:sz="0" w:space="0" w:color="auto"/>
                    <w:left w:val="none" w:sz="0" w:space="0" w:color="auto"/>
                    <w:bottom w:val="none" w:sz="0" w:space="0" w:color="auto"/>
                    <w:right w:val="none" w:sz="0" w:space="0" w:color="auto"/>
                  </w:divBdr>
                </w:div>
              </w:divsChild>
            </w:div>
            <w:div w:id="1895582806">
              <w:marLeft w:val="0"/>
              <w:marRight w:val="0"/>
              <w:marTop w:val="0"/>
              <w:marBottom w:val="0"/>
              <w:divBdr>
                <w:top w:val="none" w:sz="0" w:space="0" w:color="auto"/>
                <w:left w:val="none" w:sz="0" w:space="0" w:color="auto"/>
                <w:bottom w:val="none" w:sz="0" w:space="0" w:color="auto"/>
                <w:right w:val="none" w:sz="0" w:space="0" w:color="auto"/>
              </w:divBdr>
              <w:divsChild>
                <w:div w:id="197625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924426">
      <w:bodyDiv w:val="1"/>
      <w:marLeft w:val="0"/>
      <w:marRight w:val="0"/>
      <w:marTop w:val="0"/>
      <w:marBottom w:val="0"/>
      <w:divBdr>
        <w:top w:val="none" w:sz="0" w:space="0" w:color="auto"/>
        <w:left w:val="none" w:sz="0" w:space="0" w:color="auto"/>
        <w:bottom w:val="none" w:sz="0" w:space="0" w:color="auto"/>
        <w:right w:val="none" w:sz="0" w:space="0" w:color="auto"/>
      </w:divBdr>
    </w:div>
    <w:div w:id="1595090822">
      <w:bodyDiv w:val="1"/>
      <w:marLeft w:val="0"/>
      <w:marRight w:val="0"/>
      <w:marTop w:val="0"/>
      <w:marBottom w:val="0"/>
      <w:divBdr>
        <w:top w:val="none" w:sz="0" w:space="0" w:color="auto"/>
        <w:left w:val="none" w:sz="0" w:space="0" w:color="auto"/>
        <w:bottom w:val="none" w:sz="0" w:space="0" w:color="auto"/>
        <w:right w:val="none" w:sz="0" w:space="0" w:color="auto"/>
      </w:divBdr>
    </w:div>
    <w:div w:id="1642345734">
      <w:bodyDiv w:val="1"/>
      <w:marLeft w:val="0"/>
      <w:marRight w:val="0"/>
      <w:marTop w:val="0"/>
      <w:marBottom w:val="0"/>
      <w:divBdr>
        <w:top w:val="none" w:sz="0" w:space="0" w:color="auto"/>
        <w:left w:val="none" w:sz="0" w:space="0" w:color="auto"/>
        <w:bottom w:val="none" w:sz="0" w:space="0" w:color="auto"/>
        <w:right w:val="none" w:sz="0" w:space="0" w:color="auto"/>
      </w:divBdr>
      <w:divsChild>
        <w:div w:id="1464738778">
          <w:marLeft w:val="0"/>
          <w:marRight w:val="0"/>
          <w:marTop w:val="0"/>
          <w:marBottom w:val="0"/>
          <w:divBdr>
            <w:top w:val="none" w:sz="0" w:space="0" w:color="auto"/>
            <w:left w:val="none" w:sz="0" w:space="0" w:color="auto"/>
            <w:bottom w:val="none" w:sz="0" w:space="0" w:color="auto"/>
            <w:right w:val="none" w:sz="0" w:space="0" w:color="auto"/>
          </w:divBdr>
          <w:divsChild>
            <w:div w:id="1545555242">
              <w:marLeft w:val="0"/>
              <w:marRight w:val="0"/>
              <w:marTop w:val="0"/>
              <w:marBottom w:val="0"/>
              <w:divBdr>
                <w:top w:val="none" w:sz="0" w:space="0" w:color="auto"/>
                <w:left w:val="none" w:sz="0" w:space="0" w:color="auto"/>
                <w:bottom w:val="none" w:sz="0" w:space="0" w:color="auto"/>
                <w:right w:val="none" w:sz="0" w:space="0" w:color="auto"/>
              </w:divBdr>
              <w:divsChild>
                <w:div w:id="1238246892">
                  <w:marLeft w:val="0"/>
                  <w:marRight w:val="0"/>
                  <w:marTop w:val="0"/>
                  <w:marBottom w:val="0"/>
                  <w:divBdr>
                    <w:top w:val="none" w:sz="0" w:space="0" w:color="auto"/>
                    <w:left w:val="none" w:sz="0" w:space="0" w:color="auto"/>
                    <w:bottom w:val="none" w:sz="0" w:space="0" w:color="auto"/>
                    <w:right w:val="none" w:sz="0" w:space="0" w:color="auto"/>
                  </w:divBdr>
                  <w:divsChild>
                    <w:div w:id="180167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1513321">
      <w:bodyDiv w:val="1"/>
      <w:marLeft w:val="0"/>
      <w:marRight w:val="0"/>
      <w:marTop w:val="0"/>
      <w:marBottom w:val="0"/>
      <w:divBdr>
        <w:top w:val="none" w:sz="0" w:space="0" w:color="auto"/>
        <w:left w:val="none" w:sz="0" w:space="0" w:color="auto"/>
        <w:bottom w:val="none" w:sz="0" w:space="0" w:color="auto"/>
        <w:right w:val="none" w:sz="0" w:space="0" w:color="auto"/>
      </w:divBdr>
      <w:divsChild>
        <w:div w:id="684482523">
          <w:marLeft w:val="0"/>
          <w:marRight w:val="0"/>
          <w:marTop w:val="0"/>
          <w:marBottom w:val="0"/>
          <w:divBdr>
            <w:top w:val="none" w:sz="0" w:space="0" w:color="auto"/>
            <w:left w:val="none" w:sz="0" w:space="0" w:color="auto"/>
            <w:bottom w:val="none" w:sz="0" w:space="0" w:color="auto"/>
            <w:right w:val="none" w:sz="0" w:space="0" w:color="auto"/>
          </w:divBdr>
          <w:divsChild>
            <w:div w:id="695618883">
              <w:marLeft w:val="0"/>
              <w:marRight w:val="0"/>
              <w:marTop w:val="0"/>
              <w:marBottom w:val="0"/>
              <w:divBdr>
                <w:top w:val="none" w:sz="0" w:space="0" w:color="auto"/>
                <w:left w:val="none" w:sz="0" w:space="0" w:color="auto"/>
                <w:bottom w:val="none" w:sz="0" w:space="0" w:color="auto"/>
                <w:right w:val="none" w:sz="0" w:space="0" w:color="auto"/>
              </w:divBdr>
              <w:divsChild>
                <w:div w:id="531723246">
                  <w:marLeft w:val="0"/>
                  <w:marRight w:val="0"/>
                  <w:marTop w:val="0"/>
                  <w:marBottom w:val="0"/>
                  <w:divBdr>
                    <w:top w:val="none" w:sz="0" w:space="0" w:color="auto"/>
                    <w:left w:val="none" w:sz="0" w:space="0" w:color="auto"/>
                    <w:bottom w:val="none" w:sz="0" w:space="0" w:color="auto"/>
                    <w:right w:val="none" w:sz="0" w:space="0" w:color="auto"/>
                  </w:divBdr>
                  <w:divsChild>
                    <w:div w:id="125936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9085297">
      <w:bodyDiv w:val="1"/>
      <w:marLeft w:val="0"/>
      <w:marRight w:val="0"/>
      <w:marTop w:val="0"/>
      <w:marBottom w:val="0"/>
      <w:divBdr>
        <w:top w:val="none" w:sz="0" w:space="0" w:color="auto"/>
        <w:left w:val="none" w:sz="0" w:space="0" w:color="auto"/>
        <w:bottom w:val="none" w:sz="0" w:space="0" w:color="auto"/>
        <w:right w:val="none" w:sz="0" w:space="0" w:color="auto"/>
      </w:divBdr>
    </w:div>
    <w:div w:id="1878352549">
      <w:bodyDiv w:val="1"/>
      <w:marLeft w:val="0"/>
      <w:marRight w:val="0"/>
      <w:marTop w:val="0"/>
      <w:marBottom w:val="0"/>
      <w:divBdr>
        <w:top w:val="none" w:sz="0" w:space="0" w:color="auto"/>
        <w:left w:val="none" w:sz="0" w:space="0" w:color="auto"/>
        <w:bottom w:val="none" w:sz="0" w:space="0" w:color="auto"/>
        <w:right w:val="none" w:sz="0" w:space="0" w:color="auto"/>
      </w:divBdr>
    </w:div>
    <w:div w:id="1938713728">
      <w:bodyDiv w:val="1"/>
      <w:marLeft w:val="0"/>
      <w:marRight w:val="0"/>
      <w:marTop w:val="0"/>
      <w:marBottom w:val="0"/>
      <w:divBdr>
        <w:top w:val="none" w:sz="0" w:space="0" w:color="auto"/>
        <w:left w:val="none" w:sz="0" w:space="0" w:color="auto"/>
        <w:bottom w:val="none" w:sz="0" w:space="0" w:color="auto"/>
        <w:right w:val="none" w:sz="0" w:space="0" w:color="auto"/>
      </w:divBdr>
    </w:div>
    <w:div w:id="1981182808">
      <w:bodyDiv w:val="1"/>
      <w:marLeft w:val="0"/>
      <w:marRight w:val="0"/>
      <w:marTop w:val="0"/>
      <w:marBottom w:val="0"/>
      <w:divBdr>
        <w:top w:val="none" w:sz="0" w:space="0" w:color="auto"/>
        <w:left w:val="none" w:sz="0" w:space="0" w:color="auto"/>
        <w:bottom w:val="none" w:sz="0" w:space="0" w:color="auto"/>
        <w:right w:val="none" w:sz="0" w:space="0" w:color="auto"/>
      </w:divBdr>
    </w:div>
    <w:div w:id="2020349864">
      <w:bodyDiv w:val="1"/>
      <w:marLeft w:val="0"/>
      <w:marRight w:val="0"/>
      <w:marTop w:val="0"/>
      <w:marBottom w:val="0"/>
      <w:divBdr>
        <w:top w:val="none" w:sz="0" w:space="0" w:color="auto"/>
        <w:left w:val="none" w:sz="0" w:space="0" w:color="auto"/>
        <w:bottom w:val="none" w:sz="0" w:space="0" w:color="auto"/>
        <w:right w:val="none" w:sz="0" w:space="0" w:color="auto"/>
      </w:divBdr>
      <w:divsChild>
        <w:div w:id="2052266499">
          <w:marLeft w:val="0"/>
          <w:marRight w:val="0"/>
          <w:marTop w:val="0"/>
          <w:marBottom w:val="0"/>
          <w:divBdr>
            <w:top w:val="none" w:sz="0" w:space="0" w:color="auto"/>
            <w:left w:val="none" w:sz="0" w:space="0" w:color="auto"/>
            <w:bottom w:val="none" w:sz="0" w:space="0" w:color="auto"/>
            <w:right w:val="none" w:sz="0" w:space="0" w:color="auto"/>
          </w:divBdr>
          <w:divsChild>
            <w:div w:id="49696533">
              <w:marLeft w:val="0"/>
              <w:marRight w:val="0"/>
              <w:marTop w:val="0"/>
              <w:marBottom w:val="0"/>
              <w:divBdr>
                <w:top w:val="none" w:sz="0" w:space="0" w:color="auto"/>
                <w:left w:val="none" w:sz="0" w:space="0" w:color="auto"/>
                <w:bottom w:val="none" w:sz="0" w:space="0" w:color="auto"/>
                <w:right w:val="none" w:sz="0" w:space="0" w:color="auto"/>
              </w:divBdr>
              <w:divsChild>
                <w:div w:id="545533145">
                  <w:marLeft w:val="0"/>
                  <w:marRight w:val="0"/>
                  <w:marTop w:val="0"/>
                  <w:marBottom w:val="0"/>
                  <w:divBdr>
                    <w:top w:val="none" w:sz="0" w:space="0" w:color="auto"/>
                    <w:left w:val="none" w:sz="0" w:space="0" w:color="auto"/>
                    <w:bottom w:val="none" w:sz="0" w:space="0" w:color="auto"/>
                    <w:right w:val="none" w:sz="0" w:space="0" w:color="auto"/>
                  </w:divBdr>
                  <w:divsChild>
                    <w:div w:id="190664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316559">
      <w:bodyDiv w:val="1"/>
      <w:marLeft w:val="0"/>
      <w:marRight w:val="0"/>
      <w:marTop w:val="0"/>
      <w:marBottom w:val="0"/>
      <w:divBdr>
        <w:top w:val="none" w:sz="0" w:space="0" w:color="auto"/>
        <w:left w:val="none" w:sz="0" w:space="0" w:color="auto"/>
        <w:bottom w:val="none" w:sz="0" w:space="0" w:color="auto"/>
        <w:right w:val="none" w:sz="0" w:space="0" w:color="auto"/>
      </w:divBdr>
    </w:div>
    <w:div w:id="2079935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3.basecamp.com/4141755/buckets/10176240/uploads/4562070021" TargetMode="External"/><Relationship Id="rId21" Type="http://schemas.openxmlformats.org/officeDocument/2006/relationships/hyperlink" Target="https://3.basecamp.com/4141755/buckets/10176240/uploads/4563053100" TargetMode="External"/><Relationship Id="rId42" Type="http://schemas.openxmlformats.org/officeDocument/2006/relationships/hyperlink" Target="https://3.basecamp.com/4141755/buckets/10176240/uploads/4563202792" TargetMode="External"/><Relationship Id="rId47" Type="http://schemas.openxmlformats.org/officeDocument/2006/relationships/hyperlink" Target="mailto:alexei.zinoviev@ntlab.com" TargetMode="External"/><Relationship Id="rId63" Type="http://schemas.openxmlformats.org/officeDocument/2006/relationships/hyperlink" Target="mailto:Jaime.alvarez@iala-aism.org" TargetMode="External"/><Relationship Id="rId68" Type="http://schemas.openxmlformats.org/officeDocument/2006/relationships/hyperlink" Target="mailto:kate.hopeman@rakon.com" TargetMode="External"/><Relationship Id="rId84" Type="http://schemas.openxmlformats.org/officeDocument/2006/relationships/hyperlink" Target="mailto:liuhui@wulbs.com" TargetMode="External"/><Relationship Id="rId89" Type="http://schemas.openxmlformats.org/officeDocument/2006/relationships/hyperlink" Target="mailto:stig.erik.christiansen@kongsberg.com" TargetMode="External"/><Relationship Id="rId16" Type="http://schemas.openxmlformats.org/officeDocument/2006/relationships/hyperlink" Target="https://3.basecamp.com/4141755/buckets/10176240/uploads/4562083994" TargetMode="External"/><Relationship Id="rId11" Type="http://schemas.openxmlformats.org/officeDocument/2006/relationships/image" Target="media/image1.png"/><Relationship Id="rId32" Type="http://schemas.openxmlformats.org/officeDocument/2006/relationships/hyperlink" Target="https://3.basecamp.com/4141755/buckets/10176240/uploads/4563141630" TargetMode="External"/><Relationship Id="rId37" Type="http://schemas.openxmlformats.org/officeDocument/2006/relationships/hyperlink" Target="https://3.basecamp.com/4141755/buckets/10176240/uploads/4563179223" TargetMode="External"/><Relationship Id="rId53" Type="http://schemas.openxmlformats.org/officeDocument/2006/relationships/hyperlink" Target="mailto:dkolosov@topcon.com" TargetMode="External"/><Relationship Id="rId58" Type="http://schemas.openxmlformats.org/officeDocument/2006/relationships/hyperlink" Target="mailto:Geoffrey_kirk@trimble.com" TargetMode="External"/><Relationship Id="rId74" Type="http://schemas.openxmlformats.org/officeDocument/2006/relationships/hyperlink" Target="mailto:Sebastien_Vielliard@trimble.com" TargetMode="External"/><Relationship Id="rId79" Type="http://schemas.openxmlformats.org/officeDocument/2006/relationships/hyperlink" Target="mailto:martin.schmitz@geopp.de" TargetMode="External"/><Relationship Id="rId102" Type="http://schemas.openxmlformats.org/officeDocument/2006/relationships/fontTable" Target="fontTable.xml"/><Relationship Id="rId5" Type="http://schemas.openxmlformats.org/officeDocument/2006/relationships/numbering" Target="numbering.xml"/><Relationship Id="rId90" Type="http://schemas.openxmlformats.org/officeDocument/2006/relationships/hyperlink" Target="mailto:gerhard.wuebbena@geopp.de" TargetMode="External"/><Relationship Id="rId95" Type="http://schemas.openxmlformats.org/officeDocument/2006/relationships/hyperlink" Target="mailto:roland1@banet.net" TargetMode="External"/><Relationship Id="rId22" Type="http://schemas.openxmlformats.org/officeDocument/2006/relationships/hyperlink" Target="https://3.basecamp.com/4141755/buckets/10176240/uploads/4563057840" TargetMode="External"/><Relationship Id="rId27" Type="http://schemas.openxmlformats.org/officeDocument/2006/relationships/hyperlink" Target="https://3.basecamp.com/4141755/buckets/10176240/uploads/4563091250" TargetMode="External"/><Relationship Id="rId43" Type="http://schemas.openxmlformats.org/officeDocument/2006/relationships/hyperlink" Target="https://www.gsc-europa.eu/sites/default/files/sites/all/files/Galileo-OS-SDD_v1.2.pdf" TargetMode="External"/><Relationship Id="rId48" Type="http://schemas.openxmlformats.org/officeDocument/2006/relationships/hyperlink" Target="mailto:Alvaro.MOZO@gsa.europa.eu" TargetMode="External"/><Relationship Id="rId64" Type="http://schemas.openxmlformats.org/officeDocument/2006/relationships/hyperlink" Target="mailto:janne@geopp.omnicroft.com" TargetMode="External"/><Relationship Id="rId69" Type="http://schemas.openxmlformats.org/officeDocument/2006/relationships/hyperlink" Target="mailto:nawei.ljn@wz-inc.com" TargetMode="External"/><Relationship Id="rId80" Type="http://schemas.openxmlformats.org/officeDocument/2006/relationships/hyperlink" Target="mailto:Alvaro.MOZO@gsa.europa.eu" TargetMode="External"/><Relationship Id="rId85" Type="http://schemas.openxmlformats.org/officeDocument/2006/relationships/hyperlink" Target="mailto:miaogeng_zhang@esri.com" TargetMode="External"/><Relationship Id="rId12" Type="http://schemas.openxmlformats.org/officeDocument/2006/relationships/hyperlink" Target="http://www.rtcm.org" TargetMode="External"/><Relationship Id="rId17" Type="http://schemas.openxmlformats.org/officeDocument/2006/relationships/hyperlink" Target="https://3.basecamp.com/4141755/buckets/10176240/uploads/4562083994" TargetMode="External"/><Relationship Id="rId25" Type="http://schemas.openxmlformats.org/officeDocument/2006/relationships/hyperlink" Target="https://3.basecamp.com/4141755/buckets/10176240/uploads/4563059758" TargetMode="External"/><Relationship Id="rId33" Type="http://schemas.openxmlformats.org/officeDocument/2006/relationships/hyperlink" Target="https://3.basecamp.com/4141755/buckets/10176240/uploads/4563153299" TargetMode="External"/><Relationship Id="rId38" Type="http://schemas.openxmlformats.org/officeDocument/2006/relationships/hyperlink" Target="https://3.basecamp.com/4141755/buckets/24257686/vaults/4196796265" TargetMode="External"/><Relationship Id="rId46" Type="http://schemas.openxmlformats.org/officeDocument/2006/relationships/hyperlink" Target="mailto:president@rtcm.org" TargetMode="External"/><Relationship Id="rId59" Type="http://schemas.openxmlformats.org/officeDocument/2006/relationships/hyperlink" Target="mailto:gerhard@geopp.onmicrosoft.com" TargetMode="External"/><Relationship Id="rId67" Type="http://schemas.openxmlformats.org/officeDocument/2006/relationships/hyperlink" Target="mailto:kysea@kriso.re.kr" TargetMode="External"/><Relationship Id="rId103" Type="http://schemas.openxmlformats.org/officeDocument/2006/relationships/theme" Target="theme/theme1.xml"/><Relationship Id="rId20" Type="http://schemas.openxmlformats.org/officeDocument/2006/relationships/hyperlink" Target="https://3.basecamp.com/4141755/buckets/10176240/uploads/4563032710" TargetMode="External"/><Relationship Id="rId41" Type="http://schemas.openxmlformats.org/officeDocument/2006/relationships/hyperlink" Target="https://3.basecamp.com/4141755/buckets/10176240/uploads/4563198423" TargetMode="External"/><Relationship Id="rId54" Type="http://schemas.openxmlformats.org/officeDocument/2006/relationships/hyperlink" Target="mailto:Elisabet.Lacarra@essp-sas.eu" TargetMode="External"/><Relationship Id="rId62" Type="http://schemas.openxmlformats.org/officeDocument/2006/relationships/hyperlink" Target="mailto:Hirokawa.Rui@dx.MitsubishiElectric.co.jp" TargetMode="External"/><Relationship Id="rId70" Type="http://schemas.openxmlformats.org/officeDocument/2006/relationships/hyperlink" Target="mailto:loukis@symban.co.uk" TargetMode="External"/><Relationship Id="rId75" Type="http://schemas.openxmlformats.org/officeDocument/2006/relationships/hyperlink" Target="mailto:Sergio.Rodriguez@essp-sas.eu" TargetMode="External"/><Relationship Id="rId83" Type="http://schemas.openxmlformats.org/officeDocument/2006/relationships/hyperlink" Target="mailto:alexei.zinoviev@ntlab.com" TargetMode="External"/><Relationship Id="rId88" Type="http://schemas.openxmlformats.org/officeDocument/2006/relationships/hyperlink" Target="mailto:nacho@canaryspaceconsulting.co.uk" TargetMode="External"/><Relationship Id="rId91" Type="http://schemas.openxmlformats.org/officeDocument/2006/relationships/hyperlink" Target="mailto:Cameron.ellum@novatel.com" TargetMode="External"/><Relationship Id="rId96" Type="http://schemas.openxmlformats.org/officeDocument/2006/relationships/hyperlink" Target="mailto:gziryanov@Ashtech.co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3.basecamp.com/4141755/buckets/10176240/uploads/4562070021" TargetMode="External"/><Relationship Id="rId23" Type="http://schemas.openxmlformats.org/officeDocument/2006/relationships/hyperlink" Target="https://3.basecamp.com/4141755/buckets/10176240/uploads/4563059758" TargetMode="External"/><Relationship Id="rId28" Type="http://schemas.openxmlformats.org/officeDocument/2006/relationships/hyperlink" Target="https://3.basecamp.com/4141755/buckets/10176240/uploads/4563121401" TargetMode="External"/><Relationship Id="rId36" Type="http://schemas.openxmlformats.org/officeDocument/2006/relationships/hyperlink" Target="https://3.basecamp.com/4141755/buckets/10176240/uploads/3341670637" TargetMode="External"/><Relationship Id="rId49" Type="http://schemas.openxmlformats.org/officeDocument/2006/relationships/hyperlink" Target="mailto:anders.martin.solberg@kartverket.no%20" TargetMode="External"/><Relationship Id="rId57" Type="http://schemas.openxmlformats.org/officeDocument/2006/relationships/hyperlink" Target="mailto:gang_lu@trimble.com" TargetMode="External"/><Relationship Id="rId10" Type="http://schemas.openxmlformats.org/officeDocument/2006/relationships/endnotes" Target="endnotes.xml"/><Relationship Id="rId31" Type="http://schemas.openxmlformats.org/officeDocument/2006/relationships/hyperlink" Target="http://digital.gpsworld.com/?m=59713&amp;i=734537&amp;p=28&amp;ver=html5" TargetMode="External"/><Relationship Id="rId44" Type="http://schemas.openxmlformats.org/officeDocument/2006/relationships/hyperlink" Target="https://3.basecamp.com/4141755/buckets/10176240/uploads/4563218558" TargetMode="External"/><Relationship Id="rId52" Type="http://schemas.openxmlformats.org/officeDocument/2006/relationships/hyperlink" Target="mailto:davidkelley@ITSware.net" TargetMode="External"/><Relationship Id="rId60" Type="http://schemas.openxmlformats.org/officeDocument/2006/relationships/hyperlink" Target="mailto:gleb_zyryanov@ashtech.com" TargetMode="External"/><Relationship Id="rId65" Type="http://schemas.openxmlformats.org/officeDocument/2006/relationships/hyperlink" Target="mailto:jason.bond2.nrcan-rncan@gccollaboration.ca" TargetMode="External"/><Relationship Id="rId73" Type="http://schemas.openxmlformats.org/officeDocument/2006/relationships/hyperlink" Target="mailto:Samieh.alissa@lm.se" TargetMode="External"/><Relationship Id="rId78" Type="http://schemas.openxmlformats.org/officeDocument/2006/relationships/hyperlink" Target="mailto:shaowei.han@sbcglobal.net" TargetMode="External"/><Relationship Id="rId81" Type="http://schemas.openxmlformats.org/officeDocument/2006/relationships/hyperlink" Target="mailto:alexei.zinoviev@ntlab.com" TargetMode="External"/><Relationship Id="rId86" Type="http://schemas.openxmlformats.org/officeDocument/2006/relationships/hyperlink" Target="mailto:davidkelley@ITSware.net" TargetMode="External"/><Relationship Id="rId94" Type="http://schemas.openxmlformats.org/officeDocument/2006/relationships/hyperlink" Target="file:///C:\Users\jsass\Documents\RTCM_SC104\Committee%20Meetings\2015_01_DanaPoint\dixonhoyle@comcast.net" TargetMode="External"/><Relationship Id="rId99" Type="http://schemas.openxmlformats.org/officeDocument/2006/relationships/hyperlink" Target="mailto:joe_sass@spectraprecision.com" TargetMode="External"/><Relationship Id="rId10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hq@rtcm.org" TargetMode="External"/><Relationship Id="rId18" Type="http://schemas.openxmlformats.org/officeDocument/2006/relationships/hyperlink" Target="https://3.basecamp.com/4141755/buckets/10176240/uploads/4563013876" TargetMode="External"/><Relationship Id="rId39" Type="http://schemas.openxmlformats.org/officeDocument/2006/relationships/hyperlink" Target="https://3.basecamp.com/4141755/buckets/10176240/uploads/4563189187" TargetMode="External"/><Relationship Id="rId34" Type="http://schemas.openxmlformats.org/officeDocument/2006/relationships/hyperlink" Target="https://3.basecamp.com/4141755/buckets/10176240/uploads/4563147860" TargetMode="External"/><Relationship Id="rId50" Type="http://schemas.openxmlformats.org/officeDocument/2006/relationships/hyperlink" Target="mailto:Andrea.Stuerze@bkg.bund.de" TargetMode="External"/><Relationship Id="rId55" Type="http://schemas.openxmlformats.org/officeDocument/2006/relationships/hyperlink" Target="mailto:frank.pache@leica-geosystems.com" TargetMode="External"/><Relationship Id="rId76" Type="http://schemas.openxmlformats.org/officeDocument/2006/relationships/hyperlink" Target="mailto:shaowei.han@sbcglobal.net" TargetMode="External"/><Relationship Id="rId97" Type="http://schemas.openxmlformats.org/officeDocument/2006/relationships/hyperlink" Target="mailto:rcapua@sogei.it" TargetMode="External"/><Relationship Id="rId7" Type="http://schemas.openxmlformats.org/officeDocument/2006/relationships/settings" Target="settings.xml"/><Relationship Id="rId71" Type="http://schemas.openxmlformats.org/officeDocument/2006/relationships/hyperlink" Target="mailto:Martin.hakansson@lm.se" TargetMode="External"/><Relationship Id="rId92" Type="http://schemas.openxmlformats.org/officeDocument/2006/relationships/hyperlink" Target="mailto:h-j.euler@inposition.ch" TargetMode="External"/><Relationship Id="rId2" Type="http://schemas.openxmlformats.org/officeDocument/2006/relationships/customXml" Target="../customXml/item2.xml"/><Relationship Id="rId29" Type="http://schemas.openxmlformats.org/officeDocument/2006/relationships/hyperlink" Target="https://3.basecamp.com/4141755/buckets/10176240/uploads/4563118640" TargetMode="External"/><Relationship Id="rId24" Type="http://schemas.openxmlformats.org/officeDocument/2006/relationships/hyperlink" Target="https://3.basecamp.com/4141755/buckets/10176240/uploads/4563057840" TargetMode="External"/><Relationship Id="rId40" Type="http://schemas.openxmlformats.org/officeDocument/2006/relationships/hyperlink" Target="https://3.basecamp.com/4141755/buckets/10176240/vaults/3078243311" TargetMode="External"/><Relationship Id="rId45" Type="http://schemas.openxmlformats.org/officeDocument/2006/relationships/hyperlink" Target="mailto:Joe_Sass@spectrageospatial.com" TargetMode="External"/><Relationship Id="rId66" Type="http://schemas.openxmlformats.org/officeDocument/2006/relationships/hyperlink" Target="mailto:jm.sleewaegen@septentrio.com" TargetMode="External"/><Relationship Id="rId87" Type="http://schemas.openxmlformats.org/officeDocument/2006/relationships/hyperlink" Target="file:///C:\Users\jsass\Documents\RTCM_SC104\Committee%20Meetings\2015_01_DanaPoint\Hirokawa.Rui@dx.MitsubishiElectric.co.jp" TargetMode="External"/><Relationship Id="rId61" Type="http://schemas.openxmlformats.org/officeDocument/2006/relationships/hyperlink" Target="mailto:hans-juergen.goldan@lgln.niedersachsen.de" TargetMode="External"/><Relationship Id="rId82" Type="http://schemas.openxmlformats.org/officeDocument/2006/relationships/hyperlink" Target="mailto:davidkelley@ITSware.net" TargetMode="External"/><Relationship Id="rId19" Type="http://schemas.openxmlformats.org/officeDocument/2006/relationships/hyperlink" Target="https://3.basecamp.com/4141755/buckets/10176240/uploads/4563027551" TargetMode="External"/><Relationship Id="rId14" Type="http://schemas.openxmlformats.org/officeDocument/2006/relationships/hyperlink" Target="https://3.basecamp.com/4141755/buckets/10176240/uploads/4562006870" TargetMode="External"/><Relationship Id="rId30" Type="http://schemas.openxmlformats.org/officeDocument/2006/relationships/hyperlink" Target="https://3.basecamp.com/4141755/buckets/10176240/uploads/4563136311" TargetMode="External"/><Relationship Id="rId35" Type="http://schemas.openxmlformats.org/officeDocument/2006/relationships/hyperlink" Target="https://3.basecamp.com/4141755/buckets/10176240/uploads/4563157582" TargetMode="External"/><Relationship Id="rId56" Type="http://schemas.openxmlformats.org/officeDocument/2006/relationships/hyperlink" Target="mailto:frank.takac@leica-geosystems.com" TargetMode="External"/><Relationship Id="rId77" Type="http://schemas.openxmlformats.org/officeDocument/2006/relationships/hyperlink" Target="mailto:tmorris@topcon.com" TargetMode="External"/><Relationship Id="rId100"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mailto:cameron.ellum@hexagon.com" TargetMode="External"/><Relationship Id="rId72" Type="http://schemas.openxmlformats.org/officeDocument/2006/relationships/hyperlink" Target="mailto:o.tubalin@javad.com" TargetMode="External"/><Relationship Id="rId93" Type="http://schemas.openxmlformats.org/officeDocument/2006/relationships/hyperlink" Target="mailto:macleod@rinex.net" TargetMode="External"/><Relationship Id="rId98" Type="http://schemas.openxmlformats.org/officeDocument/2006/relationships/hyperlink" Target="mailto:Ivo.milev@technet-gmbh.de"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8FBE16-AAD1-437D-87B5-5D462FE56B5C}">
  <ds:schemaRefs>
    <ds:schemaRef ds:uri="http://schemas.microsoft.com/sharepoint/v3/contenttype/forms"/>
  </ds:schemaRefs>
</ds:datastoreItem>
</file>

<file path=customXml/itemProps2.xml><?xml version="1.0" encoding="utf-8"?>
<ds:datastoreItem xmlns:ds="http://schemas.openxmlformats.org/officeDocument/2006/customXml" ds:itemID="{FF75E5BA-7593-4BE0-871A-742CEB635B08}">
  <ds:schemaRefs>
    <ds:schemaRef ds:uri="http://schemas.openxmlformats.org/officeDocument/2006/bibliography"/>
  </ds:schemaRefs>
</ds:datastoreItem>
</file>

<file path=customXml/itemProps3.xml><?xml version="1.0" encoding="utf-8"?>
<ds:datastoreItem xmlns:ds="http://schemas.openxmlformats.org/officeDocument/2006/customXml" ds:itemID="{64ABD230-5F30-4921-9388-E94E6BE3D22A}"/>
</file>

<file path=customXml/itemProps4.xml><?xml version="1.0" encoding="utf-8"?>
<ds:datastoreItem xmlns:ds="http://schemas.openxmlformats.org/officeDocument/2006/customXml" ds:itemID="{86C40B15-02AE-4CE5-8B72-D383EA5B8355}">
  <ds:schemaRefs>
    <ds:schemaRef ds:uri="http://schemas.microsoft.com/office/2006/metadata/properties"/>
    <ds:schemaRef ds:uri="http://schemas.microsoft.com/office/infopath/2007/PartnerControls"/>
    <ds:schemaRef ds:uri="4bc38044-278c-4ac3-8e9b-238754f6a682"/>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7256</Words>
  <Characters>41364</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Radio Technical Commission For Maritime Services</vt:lpstr>
    </vt:vector>
  </TitlesOfParts>
  <Company>rtcm</Company>
  <LinksUpToDate>false</LinksUpToDate>
  <CharactersWithSpaces>48523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 Technical Commission For Maritime Services</dc:title>
  <dc:subject/>
  <dc:creator>wm t adams</dc:creator>
  <cp:keywords/>
  <dc:description/>
  <cp:lastModifiedBy>Jaime Alvarez</cp:lastModifiedBy>
  <cp:revision>2</cp:revision>
  <cp:lastPrinted>2007-02-05T02:29:00Z</cp:lastPrinted>
  <dcterms:created xsi:type="dcterms:W3CDTF">2022-02-07T10:45:00Z</dcterms:created>
  <dcterms:modified xsi:type="dcterms:W3CDTF">2022-02-07T10:45:00Z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